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2F9ED" w14:textId="3E0DECFE" w:rsidR="009015E0" w:rsidRDefault="009015E0" w:rsidP="00537917">
      <w:pPr>
        <w:keepNext/>
        <w:keepLines/>
        <w:spacing w:line="259" w:lineRule="auto"/>
        <w:jc w:val="center"/>
        <w:outlineLvl w:val="0"/>
        <w:rPr>
          <w:rFonts w:ascii="Arial" w:eastAsia="SimSun" w:hAnsi="Arial" w:cs="Arial"/>
          <w:b/>
          <w:bCs/>
          <w:color w:val="F17F26"/>
          <w:sz w:val="32"/>
          <w:szCs w:val="32"/>
          <w:lang w:eastAsia="en-US"/>
        </w:rPr>
      </w:pPr>
      <w:r w:rsidRPr="009015E0">
        <w:rPr>
          <w:rFonts w:ascii="Arial" w:eastAsia="SimSun" w:hAnsi="Arial" w:cs="Arial"/>
          <w:b/>
          <w:bCs/>
          <w:color w:val="F17F26"/>
          <w:sz w:val="32"/>
          <w:szCs w:val="32"/>
          <w:lang w:eastAsia="en-US"/>
        </w:rPr>
        <w:t>WARRANTY CONDITIONS FOR SOLIS INVERTERS AND OTHER SOLIS PRODUCTS</w:t>
      </w:r>
    </w:p>
    <w:p w14:paraId="52F9964E" w14:textId="4BBA1D96" w:rsidR="009015E0" w:rsidRPr="009015E0" w:rsidRDefault="009015E0" w:rsidP="00537917">
      <w:pPr>
        <w:keepNext/>
        <w:keepLines/>
        <w:spacing w:line="259" w:lineRule="auto"/>
        <w:jc w:val="center"/>
        <w:outlineLvl w:val="0"/>
        <w:rPr>
          <w:rFonts w:ascii="Arial" w:eastAsia="SimSun" w:hAnsi="Arial" w:cs="Arial" w:hint="eastAsia"/>
          <w:b/>
          <w:bCs/>
          <w:color w:val="F17F26"/>
          <w:sz w:val="32"/>
          <w:szCs w:val="32"/>
          <w:lang w:eastAsia="en-US"/>
        </w:rPr>
      </w:pPr>
      <w:r>
        <w:rPr>
          <w:rFonts w:ascii="Arial" w:eastAsia="SimSun" w:hAnsi="Arial" w:cs="Arial" w:hint="eastAsia"/>
          <w:b/>
          <w:bCs/>
          <w:color w:val="F17F26"/>
          <w:sz w:val="32"/>
          <w:szCs w:val="32"/>
        </w:rPr>
        <w:t>-</w:t>
      </w:r>
      <w:r>
        <w:rPr>
          <w:rFonts w:ascii="Arial" w:eastAsia="SimSun" w:hAnsi="Arial" w:cs="Arial"/>
          <w:b/>
          <w:bCs/>
          <w:color w:val="F17F26"/>
          <w:sz w:val="32"/>
          <w:szCs w:val="32"/>
          <w:lang w:eastAsia="en-US"/>
        </w:rPr>
        <w:t xml:space="preserve"> </w:t>
      </w:r>
      <w:r w:rsidRPr="009015E0">
        <w:rPr>
          <w:rFonts w:ascii="Arial" w:eastAsia="SimSun" w:hAnsi="Arial" w:cs="Arial"/>
          <w:b/>
          <w:bCs/>
          <w:color w:val="F17F26"/>
          <w:sz w:val="32"/>
          <w:szCs w:val="32"/>
          <w:lang w:eastAsia="en-US"/>
        </w:rPr>
        <w:t>For US</w:t>
      </w:r>
      <w:r w:rsidRPr="009015E0">
        <w:rPr>
          <w:rFonts w:ascii="Arial" w:eastAsia="SimSun" w:hAnsi="Arial" w:cs="Arial" w:hint="eastAsia"/>
          <w:b/>
          <w:bCs/>
          <w:color w:val="F17F26"/>
          <w:sz w:val="32"/>
          <w:szCs w:val="32"/>
          <w:lang w:eastAsia="en-US"/>
        </w:rPr>
        <w:t xml:space="preserve"> </w:t>
      </w:r>
      <w:r w:rsidRPr="009015E0">
        <w:rPr>
          <w:rFonts w:ascii="Arial" w:eastAsia="SimSun" w:hAnsi="Arial" w:cs="Arial"/>
          <w:b/>
          <w:bCs/>
          <w:color w:val="F17F26"/>
          <w:sz w:val="32"/>
          <w:szCs w:val="32"/>
          <w:lang w:eastAsia="en-US"/>
        </w:rPr>
        <w:t>and Canada market</w:t>
      </w:r>
    </w:p>
    <w:p w14:paraId="66C5C77F" w14:textId="77777777" w:rsidR="00537917" w:rsidRDefault="00537917" w:rsidP="00537917">
      <w:pPr>
        <w:autoSpaceDE w:val="0"/>
        <w:autoSpaceDN w:val="0"/>
        <w:adjustRightInd w:val="0"/>
        <w:ind w:rightChars="275" w:right="660"/>
        <w:jc w:val="both"/>
        <w:rPr>
          <w:rFonts w:ascii="Arial" w:hAnsi="Arial" w:cs="Arial"/>
          <w:sz w:val="22"/>
          <w:szCs w:val="22"/>
        </w:rPr>
      </w:pPr>
    </w:p>
    <w:p w14:paraId="74F883E2" w14:textId="77777777" w:rsidR="00890F4B" w:rsidRDefault="00890F4B" w:rsidP="00537917">
      <w:pPr>
        <w:autoSpaceDE w:val="0"/>
        <w:autoSpaceDN w:val="0"/>
        <w:adjustRightInd w:val="0"/>
        <w:ind w:rightChars="275" w:right="660"/>
        <w:jc w:val="both"/>
        <w:rPr>
          <w:rFonts w:ascii="Arial" w:hAnsi="Arial" w:cs="Arial"/>
          <w:sz w:val="22"/>
          <w:szCs w:val="22"/>
        </w:rPr>
      </w:pPr>
    </w:p>
    <w:p w14:paraId="37E0C039" w14:textId="561A19B5" w:rsid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(Valid from: [/1/2020)</w:t>
      </w:r>
    </w:p>
    <w:p w14:paraId="602D5B4F" w14:textId="77777777" w:rsidR="00537917" w:rsidRPr="009015E0" w:rsidRDefault="00537917" w:rsidP="00537917">
      <w:pPr>
        <w:autoSpaceDE w:val="0"/>
        <w:autoSpaceDN w:val="0"/>
        <w:adjustRightInd w:val="0"/>
        <w:ind w:rightChars="275" w:right="660"/>
        <w:jc w:val="both"/>
        <w:rPr>
          <w:rFonts w:ascii="Arial" w:hAnsi="Arial" w:cs="Arial"/>
          <w:sz w:val="22"/>
          <w:szCs w:val="22"/>
        </w:rPr>
      </w:pPr>
    </w:p>
    <w:p w14:paraId="443B112D"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 xml:space="preserve">Ningbo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Technologies Co., Ltd. (hereafter referred to as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“we” or “us”) grants a limited warranty for the warranty products defined here. Unless agreed otherwise by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in writing,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only provides a limited warranty, as applicable.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may authorize third-party service agents (hereafter referred to as "Authorized Service Provider") to provide the warranty service hereunder. Unless otherwise agreed by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in writing, this warranty is not applicable to the products sold and installed prior to the validity of this warranty on [] January 2020.</w:t>
      </w:r>
    </w:p>
    <w:p w14:paraId="290ED200" w14:textId="77777777" w:rsidR="009015E0" w:rsidRPr="009015E0" w:rsidRDefault="009015E0" w:rsidP="00537917">
      <w:pPr>
        <w:autoSpaceDE w:val="0"/>
        <w:autoSpaceDN w:val="0"/>
        <w:adjustRightInd w:val="0"/>
        <w:ind w:rightChars="275" w:right="660"/>
        <w:jc w:val="both"/>
        <w:rPr>
          <w:rFonts w:ascii="Arial" w:hAnsi="Arial" w:cs="Arial"/>
          <w:b/>
          <w:sz w:val="22"/>
          <w:szCs w:val="22"/>
        </w:rPr>
      </w:pPr>
    </w:p>
    <w:p w14:paraId="389B1DFF" w14:textId="77777777" w:rsidR="009015E0" w:rsidRPr="009015E0" w:rsidRDefault="009015E0" w:rsidP="00537917">
      <w:pPr>
        <w:autoSpaceDE w:val="0"/>
        <w:autoSpaceDN w:val="0"/>
        <w:adjustRightInd w:val="0"/>
        <w:ind w:rightChars="275" w:right="660"/>
        <w:jc w:val="both"/>
        <w:rPr>
          <w:rFonts w:ascii="Arial" w:hAnsi="Arial" w:cs="Arial"/>
          <w:b/>
          <w:sz w:val="22"/>
          <w:szCs w:val="22"/>
        </w:rPr>
      </w:pPr>
      <w:r w:rsidRPr="009015E0">
        <w:rPr>
          <w:rFonts w:ascii="Arial" w:hAnsi="Arial" w:cs="Arial"/>
          <w:b/>
          <w:sz w:val="22"/>
          <w:szCs w:val="22"/>
        </w:rPr>
        <w:t>Warranty products</w:t>
      </w:r>
    </w:p>
    <w:p w14:paraId="31DA8ADE"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 xml:space="preserve">This warranty applies exclusively to Solis inverters, rapid shutdown devices and Solis accessories (including LAN stick, cellular stick, WIFI stick, data logging box, auto transformer) manufactured and supplied either directly by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or through authorized sellers of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in the US market. This warranty does not apply to third party MLRSD products, whether supplied by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or others.  Fuses and other consumable parts are also excluded from the warranty. For countries outside of the US territory, please visit </w:t>
      </w:r>
      <w:hyperlink r:id="rId7" w:history="1">
        <w:r w:rsidRPr="009015E0">
          <w:rPr>
            <w:rFonts w:ascii="Arial" w:hAnsi="Arial" w:cs="Arial"/>
            <w:sz w:val="22"/>
            <w:szCs w:val="22"/>
          </w:rPr>
          <w:t>http://www.ginlong.com/productwarranty.html</w:t>
        </w:r>
      </w:hyperlink>
      <w:r w:rsidRPr="009015E0">
        <w:rPr>
          <w:rFonts w:ascii="Arial" w:hAnsi="Arial" w:cs="Arial"/>
          <w:sz w:val="22"/>
          <w:szCs w:val="22"/>
        </w:rPr>
        <w:t xml:space="preserve"> for more details.</w:t>
      </w:r>
    </w:p>
    <w:p w14:paraId="280E2836" w14:textId="77777777" w:rsidR="009015E0" w:rsidRPr="009015E0" w:rsidRDefault="009015E0" w:rsidP="00537917">
      <w:pPr>
        <w:autoSpaceDE w:val="0"/>
        <w:autoSpaceDN w:val="0"/>
        <w:adjustRightInd w:val="0"/>
        <w:ind w:rightChars="275" w:right="660"/>
        <w:jc w:val="both"/>
        <w:rPr>
          <w:rFonts w:ascii="Arial" w:hAnsi="Arial" w:cs="Arial"/>
          <w:sz w:val="22"/>
          <w:szCs w:val="22"/>
        </w:rPr>
      </w:pPr>
    </w:p>
    <w:p w14:paraId="422976FC" w14:textId="77777777" w:rsidR="009015E0" w:rsidRPr="009015E0" w:rsidRDefault="009015E0" w:rsidP="00537917">
      <w:pPr>
        <w:autoSpaceDE w:val="0"/>
        <w:autoSpaceDN w:val="0"/>
        <w:adjustRightInd w:val="0"/>
        <w:ind w:rightChars="275" w:right="660"/>
        <w:jc w:val="both"/>
        <w:rPr>
          <w:rFonts w:ascii="Arial" w:hAnsi="Arial" w:cs="Arial"/>
          <w:b/>
          <w:sz w:val="22"/>
          <w:szCs w:val="22"/>
        </w:rPr>
      </w:pPr>
      <w:r w:rsidRPr="009015E0">
        <w:rPr>
          <w:rFonts w:ascii="Arial" w:hAnsi="Arial" w:cs="Arial"/>
          <w:b/>
          <w:sz w:val="22"/>
          <w:szCs w:val="22"/>
        </w:rPr>
        <w:t>Warranty holder</w:t>
      </w:r>
    </w:p>
    <w:p w14:paraId="4BC67371"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 xml:space="preserve">Only the owner of the warranty product is entitled to make a claim under this warranty. Allow for 3rd parties and O&amp;M companies </w:t>
      </w:r>
      <w:r w:rsidRPr="009015E0">
        <w:rPr>
          <w:rFonts w:ascii="Arial" w:hAnsi="Arial" w:cs="Arial"/>
          <w:b/>
          <w:sz w:val="22"/>
          <w:szCs w:val="22"/>
        </w:rPr>
        <w:t>to service and make claims on behalf of the owner. No</w:t>
      </w:r>
      <w:r w:rsidRPr="009015E0">
        <w:rPr>
          <w:rFonts w:ascii="Arial" w:hAnsi="Arial" w:cs="Arial"/>
          <w:sz w:val="22"/>
          <w:szCs w:val="22"/>
        </w:rPr>
        <w:t xml:space="preserve"> other person shall have any rights under this warranty. In the event of a change in ownership of the warranty product, the warranty is transferred.</w:t>
      </w:r>
    </w:p>
    <w:p w14:paraId="1747A459" w14:textId="77777777" w:rsidR="009015E0" w:rsidRPr="009015E0" w:rsidRDefault="009015E0" w:rsidP="00537917">
      <w:pPr>
        <w:autoSpaceDE w:val="0"/>
        <w:autoSpaceDN w:val="0"/>
        <w:adjustRightInd w:val="0"/>
        <w:ind w:rightChars="275" w:right="660"/>
        <w:jc w:val="both"/>
        <w:rPr>
          <w:rFonts w:ascii="Arial" w:hAnsi="Arial" w:cs="Arial"/>
          <w:sz w:val="22"/>
          <w:szCs w:val="22"/>
        </w:rPr>
      </w:pPr>
    </w:p>
    <w:p w14:paraId="3278AC32" w14:textId="77777777" w:rsidR="009015E0" w:rsidRPr="009015E0" w:rsidRDefault="009015E0" w:rsidP="00537917">
      <w:pPr>
        <w:autoSpaceDE w:val="0"/>
        <w:autoSpaceDN w:val="0"/>
        <w:adjustRightInd w:val="0"/>
        <w:ind w:rightChars="275" w:right="660"/>
        <w:jc w:val="both"/>
        <w:rPr>
          <w:rFonts w:ascii="Arial" w:hAnsi="Arial" w:cs="Arial"/>
          <w:b/>
          <w:sz w:val="22"/>
          <w:szCs w:val="22"/>
        </w:rPr>
      </w:pPr>
      <w:r w:rsidRPr="009015E0">
        <w:rPr>
          <w:rFonts w:ascii="Arial" w:hAnsi="Arial" w:cs="Arial"/>
          <w:b/>
          <w:sz w:val="22"/>
          <w:szCs w:val="22"/>
        </w:rPr>
        <w:t>Warranty claim</w:t>
      </w:r>
    </w:p>
    <w:p w14:paraId="5A72C70A" w14:textId="77777777" w:rsidR="009015E0" w:rsidRPr="009015E0" w:rsidRDefault="009015E0" w:rsidP="00537917">
      <w:pPr>
        <w:pStyle w:val="Default"/>
        <w:jc w:val="both"/>
        <w:rPr>
          <w:rFonts w:ascii="Arial" w:hAnsi="Arial" w:cs="Arial"/>
          <w:sz w:val="22"/>
          <w:szCs w:val="22"/>
        </w:rPr>
      </w:pPr>
      <w:r w:rsidRPr="009015E0">
        <w:rPr>
          <w:rFonts w:ascii="Arial" w:hAnsi="Arial" w:cs="Arial"/>
          <w:sz w:val="22"/>
          <w:szCs w:val="22"/>
        </w:rPr>
        <w:t xml:space="preserve">A warranty claim exists </w:t>
      </w:r>
      <w:proofErr w:type="gramStart"/>
      <w:r w:rsidRPr="009015E0">
        <w:rPr>
          <w:rFonts w:ascii="Arial" w:hAnsi="Arial" w:cs="Arial"/>
          <w:sz w:val="22"/>
          <w:szCs w:val="22"/>
        </w:rPr>
        <w:t xml:space="preserve">in the </w:t>
      </w:r>
      <w:r w:rsidRPr="009015E0">
        <w:rPr>
          <w:rFonts w:ascii="Arial" w:hAnsi="Arial" w:cs="Arial"/>
          <w:color w:val="auto"/>
          <w:sz w:val="22"/>
          <w:szCs w:val="22"/>
        </w:rPr>
        <w:t>event that</w:t>
      </w:r>
      <w:proofErr w:type="gramEnd"/>
      <w:r w:rsidRPr="009015E0">
        <w:rPr>
          <w:rFonts w:ascii="Arial" w:hAnsi="Arial" w:cs="Arial"/>
          <w:color w:val="auto"/>
          <w:sz w:val="22"/>
          <w:szCs w:val="22"/>
        </w:rPr>
        <w:t xml:space="preserve"> a defect in a warranty product occurs within the warranty period as a result of defects in workmanship and materials.</w:t>
      </w:r>
    </w:p>
    <w:p w14:paraId="004AB26A" w14:textId="77777777" w:rsidR="009015E0" w:rsidRPr="009015E0" w:rsidRDefault="009015E0" w:rsidP="00537917">
      <w:pPr>
        <w:autoSpaceDE w:val="0"/>
        <w:autoSpaceDN w:val="0"/>
        <w:adjustRightInd w:val="0"/>
        <w:ind w:rightChars="275" w:right="660"/>
        <w:jc w:val="both"/>
        <w:rPr>
          <w:rFonts w:ascii="Arial" w:hAnsi="Arial" w:cs="Arial"/>
          <w:sz w:val="22"/>
          <w:szCs w:val="22"/>
        </w:rPr>
      </w:pPr>
    </w:p>
    <w:p w14:paraId="4CAB2F93" w14:textId="77777777" w:rsidR="009015E0" w:rsidRPr="009015E0" w:rsidRDefault="009015E0" w:rsidP="00537917">
      <w:pPr>
        <w:autoSpaceDE w:val="0"/>
        <w:autoSpaceDN w:val="0"/>
        <w:adjustRightInd w:val="0"/>
        <w:ind w:rightChars="275" w:right="660"/>
        <w:jc w:val="both"/>
        <w:rPr>
          <w:rFonts w:ascii="Arial" w:hAnsi="Arial" w:cs="Arial"/>
          <w:b/>
          <w:sz w:val="22"/>
          <w:szCs w:val="22"/>
        </w:rPr>
      </w:pPr>
      <w:r w:rsidRPr="009015E0">
        <w:rPr>
          <w:rFonts w:ascii="Arial" w:hAnsi="Arial" w:cs="Arial"/>
          <w:b/>
          <w:sz w:val="22"/>
          <w:szCs w:val="22"/>
        </w:rPr>
        <w:t>Warranty exclusions and disclaimer</w:t>
      </w:r>
    </w:p>
    <w:p w14:paraId="5E4CF48B" w14:textId="77777777" w:rsidR="009015E0" w:rsidRPr="009015E0" w:rsidRDefault="009015E0" w:rsidP="00537917">
      <w:pPr>
        <w:autoSpaceDE w:val="0"/>
        <w:autoSpaceDN w:val="0"/>
        <w:adjustRightInd w:val="0"/>
        <w:ind w:rightChars="275" w:right="660"/>
        <w:jc w:val="both"/>
        <w:rPr>
          <w:rFonts w:ascii="Arial" w:hAnsi="Arial" w:cs="Arial"/>
          <w:sz w:val="22"/>
          <w:szCs w:val="22"/>
        </w:rPr>
      </w:pP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shall not be liable under this limited warranty:</w:t>
      </w:r>
    </w:p>
    <w:p w14:paraId="494E4E10" w14:textId="77777777" w:rsidR="009015E0" w:rsidRPr="009015E0" w:rsidRDefault="009015E0" w:rsidP="00CA79CE">
      <w:pPr>
        <w:widowControl w:val="0"/>
        <w:numPr>
          <w:ilvl w:val="0"/>
          <w:numId w:val="4"/>
        </w:numPr>
        <w:autoSpaceDE w:val="0"/>
        <w:autoSpaceDN w:val="0"/>
        <w:adjustRightInd w:val="0"/>
        <w:ind w:rightChars="275" w:right="660"/>
        <w:jc w:val="both"/>
        <w:rPr>
          <w:rFonts w:ascii="Arial" w:hAnsi="Arial" w:cs="Arial"/>
          <w:color w:val="000000"/>
          <w:sz w:val="22"/>
          <w:szCs w:val="22"/>
        </w:rPr>
      </w:pPr>
      <w:r w:rsidRPr="009015E0">
        <w:rPr>
          <w:rFonts w:ascii="Arial" w:hAnsi="Arial" w:cs="Arial"/>
          <w:color w:val="000000"/>
          <w:sz w:val="22"/>
          <w:szCs w:val="22"/>
        </w:rPr>
        <w:t xml:space="preserve">If the product is not initially purchased from </w:t>
      </w:r>
      <w:proofErr w:type="spellStart"/>
      <w:r w:rsidRPr="009015E0">
        <w:rPr>
          <w:rFonts w:ascii="Arial" w:hAnsi="Arial" w:cs="Arial"/>
          <w:color w:val="000000"/>
          <w:sz w:val="22"/>
          <w:szCs w:val="22"/>
        </w:rPr>
        <w:t>Ginlong</w:t>
      </w:r>
      <w:proofErr w:type="spellEnd"/>
      <w:r w:rsidRPr="009015E0">
        <w:rPr>
          <w:rFonts w:ascii="Arial" w:hAnsi="Arial" w:cs="Arial"/>
          <w:color w:val="000000"/>
          <w:sz w:val="22"/>
          <w:szCs w:val="22"/>
        </w:rPr>
        <w:t xml:space="preserve"> Solis or the authorized sellers of </w:t>
      </w:r>
      <w:proofErr w:type="spellStart"/>
      <w:r w:rsidRPr="009015E0">
        <w:rPr>
          <w:rFonts w:ascii="Arial" w:hAnsi="Arial" w:cs="Arial"/>
          <w:color w:val="000000"/>
          <w:sz w:val="22"/>
          <w:szCs w:val="22"/>
        </w:rPr>
        <w:t>Ginlong</w:t>
      </w:r>
      <w:proofErr w:type="spellEnd"/>
      <w:r w:rsidRPr="009015E0">
        <w:rPr>
          <w:rFonts w:ascii="Arial" w:hAnsi="Arial" w:cs="Arial"/>
          <w:color w:val="000000"/>
          <w:sz w:val="22"/>
          <w:szCs w:val="22"/>
        </w:rPr>
        <w:t xml:space="preserve"> </w:t>
      </w:r>
      <w:proofErr w:type="gramStart"/>
      <w:r w:rsidRPr="009015E0">
        <w:rPr>
          <w:rFonts w:ascii="Arial" w:hAnsi="Arial" w:cs="Arial"/>
          <w:color w:val="000000"/>
          <w:sz w:val="22"/>
          <w:szCs w:val="22"/>
        </w:rPr>
        <w:t>Solis;</w:t>
      </w:r>
      <w:proofErr w:type="gramEnd"/>
      <w:r w:rsidRPr="009015E0">
        <w:rPr>
          <w:rFonts w:ascii="Arial" w:hAnsi="Arial" w:cs="Arial"/>
          <w:color w:val="000000"/>
          <w:sz w:val="22"/>
          <w:szCs w:val="22"/>
        </w:rPr>
        <w:t xml:space="preserve"> </w:t>
      </w:r>
    </w:p>
    <w:p w14:paraId="5C15A649" w14:textId="77777777" w:rsidR="009015E0" w:rsidRPr="009015E0" w:rsidRDefault="009015E0" w:rsidP="00CA79CE">
      <w:pPr>
        <w:widowControl w:val="0"/>
        <w:numPr>
          <w:ilvl w:val="0"/>
          <w:numId w:val="4"/>
        </w:numPr>
        <w:autoSpaceDE w:val="0"/>
        <w:autoSpaceDN w:val="0"/>
        <w:adjustRightInd w:val="0"/>
        <w:ind w:rightChars="275" w:right="660"/>
        <w:jc w:val="both"/>
        <w:rPr>
          <w:rFonts w:ascii="Arial" w:hAnsi="Arial" w:cs="Arial"/>
          <w:color w:val="000000"/>
          <w:sz w:val="22"/>
          <w:szCs w:val="22"/>
        </w:rPr>
      </w:pPr>
      <w:r w:rsidRPr="009015E0">
        <w:rPr>
          <w:rFonts w:ascii="Arial" w:hAnsi="Arial" w:cs="Arial"/>
          <w:color w:val="000000"/>
          <w:sz w:val="22"/>
          <w:szCs w:val="22"/>
        </w:rPr>
        <w:t xml:space="preserve">If the product is stolen </w:t>
      </w:r>
      <w:proofErr w:type="gramStart"/>
      <w:r w:rsidRPr="009015E0">
        <w:rPr>
          <w:rFonts w:ascii="Arial" w:hAnsi="Arial" w:cs="Arial"/>
          <w:color w:val="000000"/>
          <w:sz w:val="22"/>
          <w:szCs w:val="22"/>
        </w:rPr>
        <w:t>equipment;</w:t>
      </w:r>
      <w:proofErr w:type="gramEnd"/>
    </w:p>
    <w:p w14:paraId="45991CA1" w14:textId="77777777" w:rsidR="009015E0" w:rsidRPr="009015E0" w:rsidRDefault="009015E0" w:rsidP="00CA79CE">
      <w:pPr>
        <w:widowControl w:val="0"/>
        <w:numPr>
          <w:ilvl w:val="0"/>
          <w:numId w:val="4"/>
        </w:numPr>
        <w:autoSpaceDE w:val="0"/>
        <w:autoSpaceDN w:val="0"/>
        <w:adjustRightInd w:val="0"/>
        <w:ind w:rightChars="275" w:right="660"/>
        <w:jc w:val="both"/>
        <w:rPr>
          <w:rFonts w:ascii="Arial" w:hAnsi="Arial" w:cs="Arial"/>
          <w:color w:val="000000"/>
          <w:sz w:val="22"/>
          <w:szCs w:val="22"/>
        </w:rPr>
      </w:pPr>
      <w:r w:rsidRPr="009015E0">
        <w:rPr>
          <w:rFonts w:ascii="Arial" w:hAnsi="Arial" w:cs="Arial"/>
          <w:color w:val="000000"/>
          <w:sz w:val="22"/>
          <w:szCs w:val="22"/>
        </w:rPr>
        <w:lastRenderedPageBreak/>
        <w:t xml:space="preserve">If the product is out of the warranty </w:t>
      </w:r>
      <w:proofErr w:type="gramStart"/>
      <w:r w:rsidRPr="009015E0">
        <w:rPr>
          <w:rFonts w:ascii="Arial" w:hAnsi="Arial" w:cs="Arial"/>
          <w:color w:val="000000"/>
          <w:sz w:val="22"/>
          <w:szCs w:val="22"/>
        </w:rPr>
        <w:t>period;</w:t>
      </w:r>
      <w:proofErr w:type="gramEnd"/>
    </w:p>
    <w:p w14:paraId="1DEC2BB9" w14:textId="77777777" w:rsidR="009015E0" w:rsidRPr="009015E0" w:rsidRDefault="009015E0" w:rsidP="00CA79CE">
      <w:pPr>
        <w:widowControl w:val="0"/>
        <w:numPr>
          <w:ilvl w:val="0"/>
          <w:numId w:val="4"/>
        </w:numPr>
        <w:autoSpaceDE w:val="0"/>
        <w:autoSpaceDN w:val="0"/>
        <w:adjustRightInd w:val="0"/>
        <w:ind w:rightChars="275" w:right="660"/>
        <w:jc w:val="both"/>
        <w:rPr>
          <w:rFonts w:ascii="Arial" w:hAnsi="Arial" w:cs="Arial"/>
          <w:color w:val="000000"/>
          <w:sz w:val="22"/>
          <w:szCs w:val="22"/>
        </w:rPr>
      </w:pPr>
      <w:r w:rsidRPr="009015E0">
        <w:rPr>
          <w:rFonts w:ascii="Arial" w:hAnsi="Arial" w:cs="Arial"/>
          <w:color w:val="000000"/>
          <w:sz w:val="22"/>
          <w:szCs w:val="22"/>
        </w:rPr>
        <w:t xml:space="preserve">If the fault has been caused by another component in the warranty holder's photovoltaic </w:t>
      </w:r>
      <w:proofErr w:type="gramStart"/>
      <w:r w:rsidRPr="009015E0">
        <w:rPr>
          <w:rFonts w:ascii="Arial" w:hAnsi="Arial" w:cs="Arial"/>
          <w:color w:val="000000"/>
          <w:sz w:val="22"/>
          <w:szCs w:val="22"/>
        </w:rPr>
        <w:t>system;</w:t>
      </w:r>
      <w:proofErr w:type="gramEnd"/>
    </w:p>
    <w:p w14:paraId="08562CE1" w14:textId="77777777" w:rsidR="009015E0" w:rsidRPr="009015E0" w:rsidRDefault="009015E0" w:rsidP="00CA79CE">
      <w:pPr>
        <w:widowControl w:val="0"/>
        <w:numPr>
          <w:ilvl w:val="0"/>
          <w:numId w:val="4"/>
        </w:numPr>
        <w:autoSpaceDE w:val="0"/>
        <w:autoSpaceDN w:val="0"/>
        <w:adjustRightInd w:val="0"/>
        <w:ind w:rightChars="275" w:right="660"/>
        <w:jc w:val="both"/>
        <w:rPr>
          <w:rFonts w:ascii="Arial" w:hAnsi="Arial" w:cs="Arial"/>
          <w:color w:val="000000"/>
          <w:sz w:val="22"/>
          <w:szCs w:val="22"/>
        </w:rPr>
      </w:pPr>
      <w:r w:rsidRPr="009015E0">
        <w:rPr>
          <w:rFonts w:ascii="Arial" w:hAnsi="Arial" w:cs="Arial"/>
          <w:color w:val="000000"/>
          <w:sz w:val="22"/>
          <w:szCs w:val="22"/>
        </w:rPr>
        <w:t xml:space="preserve">If a fault could not be identified upon examination of the </w:t>
      </w:r>
      <w:proofErr w:type="gramStart"/>
      <w:r w:rsidRPr="009015E0">
        <w:rPr>
          <w:rFonts w:ascii="Arial" w:hAnsi="Arial" w:cs="Arial"/>
          <w:color w:val="000000"/>
          <w:sz w:val="22"/>
          <w:szCs w:val="22"/>
        </w:rPr>
        <w:t>product;</w:t>
      </w:r>
      <w:proofErr w:type="gramEnd"/>
    </w:p>
    <w:p w14:paraId="6D0470F4" w14:textId="77777777" w:rsidR="009015E0" w:rsidRPr="009015E0" w:rsidRDefault="009015E0" w:rsidP="00CA79CE">
      <w:pPr>
        <w:widowControl w:val="0"/>
        <w:numPr>
          <w:ilvl w:val="0"/>
          <w:numId w:val="4"/>
        </w:numPr>
        <w:autoSpaceDE w:val="0"/>
        <w:autoSpaceDN w:val="0"/>
        <w:adjustRightInd w:val="0"/>
        <w:ind w:rightChars="275" w:right="660"/>
        <w:jc w:val="both"/>
        <w:rPr>
          <w:rFonts w:ascii="Arial" w:hAnsi="Arial" w:cs="Arial"/>
          <w:color w:val="000000"/>
          <w:sz w:val="22"/>
          <w:szCs w:val="22"/>
        </w:rPr>
      </w:pPr>
      <w:r w:rsidRPr="009015E0">
        <w:rPr>
          <w:rFonts w:ascii="Arial" w:hAnsi="Arial" w:cs="Arial"/>
          <w:color w:val="000000"/>
          <w:sz w:val="22"/>
          <w:szCs w:val="22"/>
        </w:rPr>
        <w:t xml:space="preserve">If the replaced products have not been returned to </w:t>
      </w:r>
      <w:proofErr w:type="spellStart"/>
      <w:r w:rsidRPr="009015E0">
        <w:rPr>
          <w:rFonts w:ascii="Arial" w:hAnsi="Arial" w:cs="Arial"/>
          <w:color w:val="000000"/>
          <w:sz w:val="22"/>
          <w:szCs w:val="22"/>
        </w:rPr>
        <w:t>Ginlong</w:t>
      </w:r>
      <w:proofErr w:type="spellEnd"/>
      <w:r w:rsidRPr="009015E0">
        <w:rPr>
          <w:rFonts w:ascii="Arial" w:hAnsi="Arial" w:cs="Arial"/>
          <w:color w:val="000000"/>
          <w:sz w:val="22"/>
          <w:szCs w:val="22"/>
        </w:rPr>
        <w:t xml:space="preserve"> Solis or Authorized Service Provider within 90 days from the time of the initial </w:t>
      </w:r>
      <w:proofErr w:type="gramStart"/>
      <w:r w:rsidRPr="009015E0">
        <w:rPr>
          <w:rFonts w:ascii="Arial" w:hAnsi="Arial" w:cs="Arial"/>
          <w:color w:val="000000"/>
          <w:sz w:val="22"/>
          <w:szCs w:val="22"/>
        </w:rPr>
        <w:t>claim;</w:t>
      </w:r>
      <w:proofErr w:type="gramEnd"/>
    </w:p>
    <w:p w14:paraId="5E6E29D7" w14:textId="77777777" w:rsidR="009015E0" w:rsidRPr="009015E0" w:rsidRDefault="009015E0" w:rsidP="00CA79CE">
      <w:pPr>
        <w:widowControl w:val="0"/>
        <w:numPr>
          <w:ilvl w:val="0"/>
          <w:numId w:val="4"/>
        </w:numPr>
        <w:autoSpaceDE w:val="0"/>
        <w:autoSpaceDN w:val="0"/>
        <w:adjustRightInd w:val="0"/>
        <w:ind w:rightChars="275" w:right="660"/>
        <w:jc w:val="both"/>
        <w:rPr>
          <w:rFonts w:ascii="Arial" w:hAnsi="Arial" w:cs="Arial"/>
          <w:color w:val="000000"/>
          <w:sz w:val="22"/>
          <w:szCs w:val="22"/>
        </w:rPr>
      </w:pPr>
      <w:r w:rsidRPr="009015E0">
        <w:rPr>
          <w:rFonts w:ascii="Arial" w:hAnsi="Arial" w:cs="Arial"/>
          <w:color w:val="000000"/>
          <w:sz w:val="22"/>
          <w:szCs w:val="22"/>
        </w:rPr>
        <w:t xml:space="preserve">Unless the product was installed correctly by an Authorized Service Provider and as per the installation instructions supplied with the </w:t>
      </w:r>
      <w:proofErr w:type="gramStart"/>
      <w:r w:rsidRPr="009015E0">
        <w:rPr>
          <w:rFonts w:ascii="Arial" w:hAnsi="Arial" w:cs="Arial"/>
          <w:color w:val="000000"/>
          <w:sz w:val="22"/>
          <w:szCs w:val="22"/>
        </w:rPr>
        <w:t>product;</w:t>
      </w:r>
      <w:proofErr w:type="gramEnd"/>
    </w:p>
    <w:p w14:paraId="4347F7D8" w14:textId="77777777" w:rsidR="009015E0" w:rsidRPr="009015E0" w:rsidRDefault="009015E0" w:rsidP="00CA79CE">
      <w:pPr>
        <w:widowControl w:val="0"/>
        <w:numPr>
          <w:ilvl w:val="0"/>
          <w:numId w:val="4"/>
        </w:numPr>
        <w:autoSpaceDE w:val="0"/>
        <w:autoSpaceDN w:val="0"/>
        <w:adjustRightInd w:val="0"/>
        <w:ind w:rightChars="275" w:right="660"/>
        <w:jc w:val="both"/>
        <w:rPr>
          <w:rFonts w:ascii="Arial" w:hAnsi="Arial" w:cs="Arial"/>
          <w:color w:val="000000"/>
          <w:sz w:val="22"/>
          <w:szCs w:val="22"/>
        </w:rPr>
      </w:pPr>
      <w:r w:rsidRPr="009015E0">
        <w:rPr>
          <w:rFonts w:ascii="Arial" w:hAnsi="Arial" w:cs="Arial"/>
          <w:color w:val="000000"/>
          <w:sz w:val="22"/>
          <w:szCs w:val="22"/>
        </w:rPr>
        <w:t xml:space="preserve">Unless the warranty holder has paid in full any amounts owed to </w:t>
      </w:r>
      <w:proofErr w:type="spellStart"/>
      <w:r w:rsidRPr="009015E0">
        <w:rPr>
          <w:rFonts w:ascii="Arial" w:hAnsi="Arial" w:cs="Arial"/>
          <w:color w:val="000000"/>
          <w:sz w:val="22"/>
          <w:szCs w:val="22"/>
        </w:rPr>
        <w:t>Ginlong</w:t>
      </w:r>
      <w:proofErr w:type="spellEnd"/>
      <w:r w:rsidRPr="009015E0">
        <w:rPr>
          <w:rFonts w:ascii="Arial" w:hAnsi="Arial" w:cs="Arial"/>
          <w:color w:val="000000"/>
          <w:sz w:val="22"/>
          <w:szCs w:val="22"/>
        </w:rPr>
        <w:t xml:space="preserve"> Solis by the warranty </w:t>
      </w:r>
      <w:proofErr w:type="gramStart"/>
      <w:r w:rsidRPr="009015E0">
        <w:rPr>
          <w:rFonts w:ascii="Arial" w:hAnsi="Arial" w:cs="Arial"/>
          <w:color w:val="000000"/>
          <w:sz w:val="22"/>
          <w:szCs w:val="22"/>
        </w:rPr>
        <w:t>holder;</w:t>
      </w:r>
      <w:proofErr w:type="gramEnd"/>
    </w:p>
    <w:p w14:paraId="3AFBF209" w14:textId="77777777" w:rsidR="009015E0" w:rsidRPr="009015E0" w:rsidRDefault="009015E0" w:rsidP="00CA79CE">
      <w:pPr>
        <w:widowControl w:val="0"/>
        <w:numPr>
          <w:ilvl w:val="0"/>
          <w:numId w:val="4"/>
        </w:numPr>
        <w:autoSpaceDE w:val="0"/>
        <w:autoSpaceDN w:val="0"/>
        <w:adjustRightInd w:val="0"/>
        <w:ind w:rightChars="275" w:right="660"/>
        <w:jc w:val="both"/>
        <w:rPr>
          <w:rFonts w:ascii="Arial" w:hAnsi="Arial" w:cs="Arial"/>
          <w:color w:val="000000"/>
          <w:sz w:val="22"/>
          <w:szCs w:val="22"/>
        </w:rPr>
      </w:pPr>
      <w:r w:rsidRPr="009015E0">
        <w:rPr>
          <w:rFonts w:ascii="Arial" w:hAnsi="Arial" w:cs="Arial"/>
          <w:color w:val="000000"/>
          <w:sz w:val="22"/>
          <w:szCs w:val="22"/>
        </w:rPr>
        <w:t>If the defect is contributed to or caused by any improper usage of the product, failure to comply with any instructions supplied with the product or usage of the product for purposes other than that for which the product was designed or intended;</w:t>
      </w:r>
    </w:p>
    <w:p w14:paraId="6E811191" w14:textId="77777777" w:rsidR="009015E0" w:rsidRPr="009015E0" w:rsidRDefault="009015E0" w:rsidP="00CA79CE">
      <w:pPr>
        <w:widowControl w:val="0"/>
        <w:numPr>
          <w:ilvl w:val="0"/>
          <w:numId w:val="4"/>
        </w:numPr>
        <w:autoSpaceDE w:val="0"/>
        <w:autoSpaceDN w:val="0"/>
        <w:adjustRightInd w:val="0"/>
        <w:ind w:rightChars="275" w:right="660"/>
        <w:jc w:val="both"/>
        <w:rPr>
          <w:rFonts w:ascii="Arial" w:hAnsi="Arial" w:cs="Arial"/>
          <w:color w:val="000000"/>
          <w:sz w:val="22"/>
          <w:szCs w:val="22"/>
        </w:rPr>
      </w:pPr>
      <w:r w:rsidRPr="009015E0">
        <w:rPr>
          <w:rFonts w:ascii="Arial" w:hAnsi="Arial" w:cs="Arial"/>
          <w:color w:val="000000"/>
          <w:sz w:val="22"/>
          <w:szCs w:val="22"/>
        </w:rPr>
        <w:t xml:space="preserve">If the defect occurs wholly or partially as a result of any act or omission by the warranty holder, or any person other than a person employed or sub-contracted by </w:t>
      </w:r>
      <w:proofErr w:type="spellStart"/>
      <w:r w:rsidRPr="009015E0">
        <w:rPr>
          <w:rFonts w:ascii="Arial" w:hAnsi="Arial" w:cs="Arial"/>
          <w:color w:val="000000"/>
          <w:sz w:val="22"/>
          <w:szCs w:val="22"/>
        </w:rPr>
        <w:t>Ginlong</w:t>
      </w:r>
      <w:proofErr w:type="spellEnd"/>
      <w:r w:rsidRPr="009015E0">
        <w:rPr>
          <w:rFonts w:ascii="Arial" w:hAnsi="Arial" w:cs="Arial"/>
          <w:color w:val="000000"/>
          <w:sz w:val="22"/>
          <w:szCs w:val="22"/>
        </w:rPr>
        <w:t xml:space="preserve"> </w:t>
      </w:r>
      <w:proofErr w:type="gramStart"/>
      <w:r w:rsidRPr="009015E0">
        <w:rPr>
          <w:rFonts w:ascii="Arial" w:hAnsi="Arial" w:cs="Arial"/>
          <w:color w:val="000000"/>
          <w:sz w:val="22"/>
          <w:szCs w:val="22"/>
        </w:rPr>
        <w:t>Solis;</w:t>
      </w:r>
      <w:proofErr w:type="gramEnd"/>
    </w:p>
    <w:p w14:paraId="688BE0C2" w14:textId="77777777" w:rsidR="009015E0" w:rsidRPr="009015E0" w:rsidRDefault="009015E0" w:rsidP="00CA79CE">
      <w:pPr>
        <w:widowControl w:val="0"/>
        <w:numPr>
          <w:ilvl w:val="0"/>
          <w:numId w:val="4"/>
        </w:numPr>
        <w:autoSpaceDE w:val="0"/>
        <w:autoSpaceDN w:val="0"/>
        <w:adjustRightInd w:val="0"/>
        <w:ind w:rightChars="275" w:right="660"/>
        <w:jc w:val="both"/>
        <w:rPr>
          <w:rFonts w:ascii="Arial" w:hAnsi="Arial" w:cs="Arial"/>
          <w:color w:val="000000"/>
          <w:sz w:val="22"/>
          <w:szCs w:val="22"/>
        </w:rPr>
      </w:pPr>
      <w:r w:rsidRPr="009015E0">
        <w:rPr>
          <w:rFonts w:ascii="Arial" w:hAnsi="Arial" w:cs="Arial"/>
          <w:color w:val="000000"/>
          <w:sz w:val="22"/>
          <w:szCs w:val="22"/>
        </w:rPr>
        <w:t xml:space="preserve">If the product is not satisfactorily maintained, is subject to misuse, neglect, accident or abuse or the warranty holder continues to use the product after the defect becomes </w:t>
      </w:r>
      <w:proofErr w:type="gramStart"/>
      <w:r w:rsidRPr="009015E0">
        <w:rPr>
          <w:rFonts w:ascii="Arial" w:hAnsi="Arial" w:cs="Arial"/>
          <w:color w:val="000000"/>
          <w:sz w:val="22"/>
          <w:szCs w:val="22"/>
        </w:rPr>
        <w:t>apparent;</w:t>
      </w:r>
      <w:proofErr w:type="gramEnd"/>
    </w:p>
    <w:p w14:paraId="593A60B2" w14:textId="77777777" w:rsidR="009015E0" w:rsidRPr="009015E0" w:rsidRDefault="009015E0" w:rsidP="00CA79CE">
      <w:pPr>
        <w:widowControl w:val="0"/>
        <w:numPr>
          <w:ilvl w:val="0"/>
          <w:numId w:val="4"/>
        </w:numPr>
        <w:autoSpaceDE w:val="0"/>
        <w:autoSpaceDN w:val="0"/>
        <w:adjustRightInd w:val="0"/>
        <w:ind w:rightChars="275" w:right="660"/>
        <w:jc w:val="both"/>
        <w:rPr>
          <w:rFonts w:ascii="Arial" w:hAnsi="Arial" w:cs="Arial"/>
          <w:color w:val="000000"/>
          <w:sz w:val="22"/>
          <w:szCs w:val="22"/>
        </w:rPr>
      </w:pPr>
      <w:r w:rsidRPr="009015E0">
        <w:rPr>
          <w:rFonts w:ascii="Arial" w:hAnsi="Arial" w:cs="Arial"/>
          <w:color w:val="000000"/>
          <w:sz w:val="22"/>
          <w:szCs w:val="22"/>
        </w:rPr>
        <w:t xml:space="preserve">If the product is repaired, or any attempt to repair the product is made, by anyone other than an Authorized Service Provider of the products acting at </w:t>
      </w:r>
      <w:proofErr w:type="spellStart"/>
      <w:r w:rsidRPr="009015E0">
        <w:rPr>
          <w:rFonts w:ascii="Arial" w:hAnsi="Arial" w:cs="Arial"/>
          <w:color w:val="000000"/>
          <w:sz w:val="22"/>
          <w:szCs w:val="22"/>
        </w:rPr>
        <w:t>Ginlong</w:t>
      </w:r>
      <w:proofErr w:type="spellEnd"/>
      <w:r w:rsidRPr="009015E0">
        <w:rPr>
          <w:rFonts w:ascii="Arial" w:hAnsi="Arial" w:cs="Arial"/>
          <w:color w:val="000000"/>
          <w:sz w:val="22"/>
          <w:szCs w:val="22"/>
        </w:rPr>
        <w:t xml:space="preserve"> Solis's </w:t>
      </w:r>
      <w:proofErr w:type="gramStart"/>
      <w:r w:rsidRPr="009015E0">
        <w:rPr>
          <w:rFonts w:ascii="Arial" w:hAnsi="Arial" w:cs="Arial"/>
          <w:color w:val="000000"/>
          <w:sz w:val="22"/>
          <w:szCs w:val="22"/>
        </w:rPr>
        <w:t>direction;</w:t>
      </w:r>
      <w:proofErr w:type="gramEnd"/>
    </w:p>
    <w:p w14:paraId="2F9C6DEC" w14:textId="77777777" w:rsidR="009015E0" w:rsidRPr="009015E0" w:rsidRDefault="009015E0" w:rsidP="00CA79CE">
      <w:pPr>
        <w:widowControl w:val="0"/>
        <w:numPr>
          <w:ilvl w:val="0"/>
          <w:numId w:val="4"/>
        </w:numPr>
        <w:autoSpaceDE w:val="0"/>
        <w:autoSpaceDN w:val="0"/>
        <w:adjustRightInd w:val="0"/>
        <w:ind w:rightChars="275" w:right="660"/>
        <w:jc w:val="both"/>
        <w:rPr>
          <w:rFonts w:ascii="Arial" w:hAnsi="Arial" w:cs="Arial"/>
          <w:color w:val="000000"/>
          <w:sz w:val="22"/>
          <w:szCs w:val="22"/>
        </w:rPr>
      </w:pPr>
      <w:r w:rsidRPr="009015E0">
        <w:rPr>
          <w:rFonts w:ascii="Arial" w:hAnsi="Arial" w:cs="Arial"/>
          <w:color w:val="000000"/>
          <w:sz w:val="22"/>
          <w:szCs w:val="22"/>
        </w:rPr>
        <w:t xml:space="preserve">If the product is moved for any reason after it has been installed (regardless of whether the product is subsequently reinstalled or moved back to the same location) unless the product is reinstalled at the same address by </w:t>
      </w:r>
      <w:proofErr w:type="spellStart"/>
      <w:r w:rsidRPr="009015E0">
        <w:rPr>
          <w:rFonts w:ascii="Arial" w:hAnsi="Arial" w:cs="Arial"/>
          <w:color w:val="000000"/>
          <w:sz w:val="22"/>
          <w:szCs w:val="22"/>
        </w:rPr>
        <w:t>a</w:t>
      </w:r>
      <w:proofErr w:type="spellEnd"/>
      <w:r w:rsidRPr="009015E0">
        <w:rPr>
          <w:rFonts w:ascii="Arial" w:hAnsi="Arial" w:cs="Arial"/>
          <w:color w:val="000000"/>
          <w:sz w:val="22"/>
          <w:szCs w:val="22"/>
        </w:rPr>
        <w:t xml:space="preserve"> Authorized Service Provider by </w:t>
      </w:r>
      <w:proofErr w:type="spellStart"/>
      <w:r w:rsidRPr="009015E0">
        <w:rPr>
          <w:rFonts w:ascii="Arial" w:hAnsi="Arial" w:cs="Arial"/>
          <w:color w:val="000000"/>
          <w:sz w:val="22"/>
          <w:szCs w:val="22"/>
        </w:rPr>
        <w:t>Ginlong</w:t>
      </w:r>
      <w:proofErr w:type="spellEnd"/>
      <w:r w:rsidRPr="009015E0">
        <w:rPr>
          <w:rFonts w:ascii="Arial" w:hAnsi="Arial" w:cs="Arial"/>
          <w:color w:val="000000"/>
          <w:sz w:val="22"/>
          <w:szCs w:val="22"/>
        </w:rPr>
        <w:t xml:space="preserve"> Solis and it is stored during any interim period in accordance with that installer's instructions;</w:t>
      </w:r>
    </w:p>
    <w:p w14:paraId="1F31C7BC" w14:textId="77777777" w:rsidR="009015E0" w:rsidRPr="009015E0" w:rsidRDefault="009015E0" w:rsidP="00CA79CE">
      <w:pPr>
        <w:widowControl w:val="0"/>
        <w:numPr>
          <w:ilvl w:val="0"/>
          <w:numId w:val="4"/>
        </w:numPr>
        <w:autoSpaceDE w:val="0"/>
        <w:autoSpaceDN w:val="0"/>
        <w:adjustRightInd w:val="0"/>
        <w:ind w:rightChars="275" w:right="660"/>
        <w:jc w:val="both"/>
        <w:rPr>
          <w:rFonts w:ascii="Arial" w:hAnsi="Arial" w:cs="Arial"/>
          <w:color w:val="000000"/>
          <w:sz w:val="22"/>
          <w:szCs w:val="22"/>
        </w:rPr>
      </w:pPr>
      <w:r w:rsidRPr="009015E0">
        <w:rPr>
          <w:rFonts w:ascii="Arial" w:hAnsi="Arial" w:cs="Arial"/>
          <w:color w:val="000000"/>
          <w:sz w:val="22"/>
          <w:szCs w:val="22"/>
        </w:rPr>
        <w:t xml:space="preserve">For any damage or defect caused by lightning, flood, power surge, fire, pest damage, corrosion, actions of third parties, force majeure or any other act of God, event or accident outside </w:t>
      </w:r>
      <w:proofErr w:type="spellStart"/>
      <w:r w:rsidRPr="009015E0">
        <w:rPr>
          <w:rFonts w:ascii="Arial" w:hAnsi="Arial" w:cs="Arial"/>
          <w:color w:val="000000"/>
          <w:sz w:val="22"/>
          <w:szCs w:val="22"/>
        </w:rPr>
        <w:t>Ginlong</w:t>
      </w:r>
      <w:proofErr w:type="spellEnd"/>
      <w:r w:rsidRPr="009015E0">
        <w:rPr>
          <w:rFonts w:ascii="Arial" w:hAnsi="Arial" w:cs="Arial"/>
          <w:color w:val="000000"/>
          <w:sz w:val="22"/>
          <w:szCs w:val="22"/>
        </w:rPr>
        <w:t xml:space="preserve"> Solis's reasonable control and not arising under normal and standard operating conditions;</w:t>
      </w:r>
    </w:p>
    <w:p w14:paraId="53C83855" w14:textId="77777777" w:rsidR="009015E0" w:rsidRPr="009015E0" w:rsidRDefault="009015E0" w:rsidP="00CA79CE">
      <w:pPr>
        <w:widowControl w:val="0"/>
        <w:numPr>
          <w:ilvl w:val="0"/>
          <w:numId w:val="4"/>
        </w:numPr>
        <w:autoSpaceDE w:val="0"/>
        <w:autoSpaceDN w:val="0"/>
        <w:adjustRightInd w:val="0"/>
        <w:ind w:rightChars="275" w:right="660"/>
        <w:jc w:val="both"/>
        <w:rPr>
          <w:rFonts w:ascii="Arial" w:hAnsi="Arial" w:cs="Arial"/>
          <w:color w:val="000000"/>
          <w:sz w:val="22"/>
          <w:szCs w:val="22"/>
        </w:rPr>
      </w:pPr>
      <w:r w:rsidRPr="009015E0">
        <w:rPr>
          <w:rFonts w:ascii="Arial" w:hAnsi="Arial" w:cs="Arial"/>
          <w:color w:val="000000"/>
          <w:sz w:val="22"/>
          <w:szCs w:val="22"/>
        </w:rPr>
        <w:t xml:space="preserve">If the product is altered or modified in any way (including if the product's serial or identification number is altered, defaced or removed) unless such modification has been approved in writing by </w:t>
      </w:r>
      <w:proofErr w:type="spellStart"/>
      <w:r w:rsidRPr="009015E0">
        <w:rPr>
          <w:rFonts w:ascii="Arial" w:hAnsi="Arial" w:cs="Arial"/>
          <w:color w:val="000000"/>
          <w:sz w:val="22"/>
          <w:szCs w:val="22"/>
        </w:rPr>
        <w:t>Ginlong</w:t>
      </w:r>
      <w:proofErr w:type="spellEnd"/>
      <w:r w:rsidRPr="009015E0">
        <w:rPr>
          <w:rFonts w:ascii="Arial" w:hAnsi="Arial" w:cs="Arial"/>
          <w:color w:val="000000"/>
          <w:sz w:val="22"/>
          <w:szCs w:val="22"/>
        </w:rPr>
        <w:t xml:space="preserve"> </w:t>
      </w:r>
      <w:proofErr w:type="gramStart"/>
      <w:r w:rsidRPr="009015E0">
        <w:rPr>
          <w:rFonts w:ascii="Arial" w:hAnsi="Arial" w:cs="Arial"/>
          <w:color w:val="000000"/>
          <w:sz w:val="22"/>
          <w:szCs w:val="22"/>
        </w:rPr>
        <w:t>Solis;</w:t>
      </w:r>
      <w:proofErr w:type="gramEnd"/>
    </w:p>
    <w:p w14:paraId="43260832" w14:textId="77777777" w:rsidR="009015E0" w:rsidRPr="009015E0" w:rsidRDefault="009015E0" w:rsidP="00CA79CE">
      <w:pPr>
        <w:widowControl w:val="0"/>
        <w:numPr>
          <w:ilvl w:val="0"/>
          <w:numId w:val="4"/>
        </w:numPr>
        <w:autoSpaceDE w:val="0"/>
        <w:autoSpaceDN w:val="0"/>
        <w:adjustRightInd w:val="0"/>
        <w:ind w:rightChars="275" w:right="660"/>
        <w:jc w:val="both"/>
        <w:rPr>
          <w:rFonts w:ascii="Arial" w:hAnsi="Arial" w:cs="Arial"/>
          <w:color w:val="000000"/>
          <w:sz w:val="22"/>
          <w:szCs w:val="22"/>
        </w:rPr>
      </w:pPr>
      <w:r w:rsidRPr="009015E0">
        <w:rPr>
          <w:rFonts w:ascii="Arial" w:hAnsi="Arial" w:cs="Arial"/>
          <w:color w:val="000000"/>
          <w:sz w:val="22"/>
          <w:szCs w:val="22"/>
        </w:rPr>
        <w:t xml:space="preserve">For normal wear and </w:t>
      </w:r>
      <w:proofErr w:type="gramStart"/>
      <w:r w:rsidRPr="009015E0">
        <w:rPr>
          <w:rFonts w:ascii="Arial" w:hAnsi="Arial" w:cs="Arial"/>
          <w:color w:val="000000"/>
          <w:sz w:val="22"/>
          <w:szCs w:val="22"/>
        </w:rPr>
        <w:t>tear( including</w:t>
      </w:r>
      <w:proofErr w:type="gramEnd"/>
      <w:r w:rsidRPr="009015E0">
        <w:rPr>
          <w:rFonts w:ascii="Arial" w:hAnsi="Arial" w:cs="Arial"/>
          <w:color w:val="000000"/>
          <w:sz w:val="22"/>
          <w:szCs w:val="22"/>
        </w:rPr>
        <w:t xml:space="preserve"> sun damage for inverters installed facing due south without shade cover.  </w:t>
      </w:r>
    </w:p>
    <w:p w14:paraId="25152E8C" w14:textId="77777777" w:rsidR="009015E0" w:rsidRPr="009015E0" w:rsidRDefault="009015E0" w:rsidP="00CA79CE">
      <w:pPr>
        <w:widowControl w:val="0"/>
        <w:numPr>
          <w:ilvl w:val="0"/>
          <w:numId w:val="4"/>
        </w:numPr>
        <w:autoSpaceDE w:val="0"/>
        <w:autoSpaceDN w:val="0"/>
        <w:adjustRightInd w:val="0"/>
        <w:ind w:rightChars="275" w:right="660"/>
        <w:jc w:val="both"/>
        <w:rPr>
          <w:rFonts w:ascii="Arial" w:hAnsi="Arial" w:cs="Arial"/>
          <w:color w:val="000000"/>
          <w:sz w:val="22"/>
          <w:szCs w:val="22"/>
        </w:rPr>
      </w:pPr>
      <w:r w:rsidRPr="009015E0">
        <w:rPr>
          <w:rFonts w:ascii="Arial" w:hAnsi="Arial" w:cs="Arial"/>
          <w:color w:val="000000"/>
          <w:sz w:val="22"/>
          <w:szCs w:val="22"/>
        </w:rPr>
        <w:t xml:space="preserve">For issues caused by products not supplied by </w:t>
      </w:r>
      <w:proofErr w:type="spellStart"/>
      <w:r w:rsidRPr="009015E0">
        <w:rPr>
          <w:rFonts w:ascii="Arial" w:hAnsi="Arial" w:cs="Arial"/>
          <w:color w:val="000000"/>
          <w:sz w:val="22"/>
          <w:szCs w:val="22"/>
        </w:rPr>
        <w:t>Ginlong</w:t>
      </w:r>
      <w:proofErr w:type="spellEnd"/>
      <w:r w:rsidRPr="009015E0">
        <w:rPr>
          <w:rFonts w:ascii="Arial" w:hAnsi="Arial" w:cs="Arial"/>
          <w:color w:val="000000"/>
          <w:sz w:val="22"/>
          <w:szCs w:val="22"/>
        </w:rPr>
        <w:t xml:space="preserve"> Solis; or</w:t>
      </w:r>
    </w:p>
    <w:p w14:paraId="38A7762B" w14:textId="77777777" w:rsidR="009015E0" w:rsidRPr="009015E0" w:rsidRDefault="009015E0" w:rsidP="00CA79CE">
      <w:pPr>
        <w:widowControl w:val="0"/>
        <w:numPr>
          <w:ilvl w:val="0"/>
          <w:numId w:val="4"/>
        </w:numPr>
        <w:autoSpaceDE w:val="0"/>
        <w:autoSpaceDN w:val="0"/>
        <w:adjustRightInd w:val="0"/>
        <w:ind w:rightChars="275" w:right="660"/>
        <w:jc w:val="both"/>
        <w:rPr>
          <w:rFonts w:ascii="Arial" w:hAnsi="Arial" w:cs="Arial"/>
          <w:color w:val="000000"/>
          <w:sz w:val="22"/>
          <w:szCs w:val="22"/>
        </w:rPr>
      </w:pPr>
      <w:r w:rsidRPr="009015E0">
        <w:rPr>
          <w:rFonts w:ascii="Arial" w:hAnsi="Arial" w:cs="Arial"/>
          <w:color w:val="000000"/>
          <w:sz w:val="22"/>
          <w:szCs w:val="22"/>
        </w:rPr>
        <w:t xml:space="preserve">For any other fault which does not affect the basic performance of the product, notwithstanding any external scratch or stain, or natural mechanical wearing </w:t>
      </w:r>
      <w:r w:rsidRPr="009015E0">
        <w:rPr>
          <w:rFonts w:ascii="Arial" w:hAnsi="Arial" w:cs="Arial"/>
          <w:color w:val="000000"/>
          <w:sz w:val="22"/>
          <w:szCs w:val="22"/>
        </w:rPr>
        <w:lastRenderedPageBreak/>
        <w:t>which does not represent a defect.</w:t>
      </w:r>
    </w:p>
    <w:p w14:paraId="0B6D2A23" w14:textId="77777777" w:rsidR="009015E0" w:rsidRPr="009015E0" w:rsidRDefault="009015E0" w:rsidP="00537917">
      <w:pPr>
        <w:autoSpaceDE w:val="0"/>
        <w:autoSpaceDN w:val="0"/>
        <w:adjustRightInd w:val="0"/>
        <w:ind w:left="426"/>
        <w:jc w:val="both"/>
        <w:rPr>
          <w:rFonts w:ascii="Arial" w:hAnsi="Arial" w:cs="Arial"/>
          <w:sz w:val="22"/>
          <w:szCs w:val="22"/>
        </w:rPr>
      </w:pPr>
    </w:p>
    <w:p w14:paraId="75F6445F" w14:textId="77777777" w:rsidR="009015E0" w:rsidRPr="009015E0" w:rsidRDefault="009015E0" w:rsidP="00537917">
      <w:pPr>
        <w:autoSpaceDE w:val="0"/>
        <w:autoSpaceDN w:val="0"/>
        <w:adjustRightInd w:val="0"/>
        <w:ind w:rightChars="275" w:right="660"/>
        <w:jc w:val="both"/>
        <w:rPr>
          <w:rFonts w:ascii="Arial" w:hAnsi="Arial" w:cs="Arial"/>
          <w:b/>
          <w:sz w:val="22"/>
          <w:szCs w:val="22"/>
        </w:rPr>
      </w:pPr>
      <w:r w:rsidRPr="009015E0">
        <w:rPr>
          <w:rFonts w:ascii="Arial" w:hAnsi="Arial" w:cs="Arial"/>
          <w:b/>
          <w:sz w:val="22"/>
          <w:szCs w:val="22"/>
        </w:rPr>
        <w:t>Data Protection</w:t>
      </w:r>
    </w:p>
    <w:p w14:paraId="03A9F18B" w14:textId="77777777" w:rsidR="009015E0" w:rsidRPr="00CA79CE" w:rsidRDefault="009015E0" w:rsidP="00CA79CE">
      <w:pPr>
        <w:pStyle w:val="ListParagraph"/>
        <w:widowControl w:val="0"/>
        <w:numPr>
          <w:ilvl w:val="0"/>
          <w:numId w:val="5"/>
        </w:numPr>
        <w:autoSpaceDE w:val="0"/>
        <w:autoSpaceDN w:val="0"/>
        <w:adjustRightInd w:val="0"/>
        <w:ind w:rightChars="275" w:right="660"/>
        <w:jc w:val="both"/>
        <w:rPr>
          <w:rFonts w:ascii="Arial" w:hAnsi="Arial" w:cs="Arial"/>
          <w:sz w:val="22"/>
          <w:szCs w:val="22"/>
        </w:rPr>
      </w:pPr>
      <w:r w:rsidRPr="00CA79CE">
        <w:rPr>
          <w:rFonts w:ascii="Arial" w:hAnsi="Arial" w:cs="Arial"/>
          <w:sz w:val="22"/>
          <w:szCs w:val="22"/>
        </w:rPr>
        <w:t xml:space="preserve">If the customers accept the warranty service provided by </w:t>
      </w:r>
      <w:proofErr w:type="spellStart"/>
      <w:r w:rsidRPr="00CA79CE">
        <w:rPr>
          <w:rFonts w:ascii="Arial" w:hAnsi="Arial" w:cs="Arial"/>
          <w:sz w:val="22"/>
          <w:szCs w:val="22"/>
        </w:rPr>
        <w:t>Ginlong</w:t>
      </w:r>
      <w:proofErr w:type="spellEnd"/>
      <w:r w:rsidRPr="00CA79CE">
        <w:rPr>
          <w:rFonts w:ascii="Arial" w:hAnsi="Arial" w:cs="Arial"/>
          <w:sz w:val="22"/>
          <w:szCs w:val="22"/>
        </w:rPr>
        <w:t xml:space="preserve"> Solis, it means that the customers allow </w:t>
      </w:r>
      <w:proofErr w:type="spellStart"/>
      <w:r w:rsidRPr="00CA79CE">
        <w:rPr>
          <w:rFonts w:ascii="Arial" w:hAnsi="Arial" w:cs="Arial"/>
          <w:sz w:val="22"/>
          <w:szCs w:val="22"/>
        </w:rPr>
        <w:t>Ginlong</w:t>
      </w:r>
      <w:proofErr w:type="spellEnd"/>
      <w:r w:rsidRPr="00CA79CE">
        <w:rPr>
          <w:rFonts w:ascii="Arial" w:hAnsi="Arial" w:cs="Arial"/>
          <w:sz w:val="22"/>
          <w:szCs w:val="22"/>
        </w:rPr>
        <w:t xml:space="preserve"> Solis to access, collect and process information related to failure, detection, identifying and debugging when providing services. Such information will only be used to provide warranty services. Since customers are the controllers of such information, </w:t>
      </w:r>
      <w:proofErr w:type="spellStart"/>
      <w:r w:rsidRPr="00CA79CE">
        <w:rPr>
          <w:rFonts w:ascii="Arial" w:hAnsi="Arial" w:cs="Arial"/>
          <w:sz w:val="22"/>
          <w:szCs w:val="22"/>
        </w:rPr>
        <w:t>Ginlong</w:t>
      </w:r>
      <w:proofErr w:type="spellEnd"/>
      <w:r w:rsidRPr="00CA79CE">
        <w:rPr>
          <w:rFonts w:ascii="Arial" w:hAnsi="Arial" w:cs="Arial"/>
          <w:sz w:val="22"/>
          <w:szCs w:val="22"/>
        </w:rPr>
        <w:t xml:space="preserve"> Solis cannot confirm whether such information contains confidential information or personal data of the customers. Customers should ensure that they will obtain or retain all necessary consent, permission and authorization ("Consent") in accordance with applicable legal requirements for </w:t>
      </w:r>
      <w:proofErr w:type="spellStart"/>
      <w:r w:rsidRPr="00CA79CE">
        <w:rPr>
          <w:rFonts w:ascii="Arial" w:hAnsi="Arial" w:cs="Arial"/>
          <w:sz w:val="22"/>
          <w:szCs w:val="22"/>
        </w:rPr>
        <w:t>Ginlong</w:t>
      </w:r>
      <w:proofErr w:type="spellEnd"/>
      <w:r w:rsidRPr="00CA79CE">
        <w:rPr>
          <w:rFonts w:ascii="Arial" w:hAnsi="Arial" w:cs="Arial"/>
          <w:sz w:val="22"/>
          <w:szCs w:val="22"/>
        </w:rPr>
        <w:t xml:space="preserve"> Solis to provide such service, so that </w:t>
      </w:r>
      <w:proofErr w:type="spellStart"/>
      <w:r w:rsidRPr="00CA79CE">
        <w:rPr>
          <w:rFonts w:ascii="Arial" w:hAnsi="Arial" w:cs="Arial"/>
          <w:sz w:val="22"/>
          <w:szCs w:val="22"/>
        </w:rPr>
        <w:t>Ginlong</w:t>
      </w:r>
      <w:proofErr w:type="spellEnd"/>
      <w:r w:rsidRPr="00CA79CE">
        <w:rPr>
          <w:rFonts w:ascii="Arial" w:hAnsi="Arial" w:cs="Arial"/>
          <w:sz w:val="22"/>
          <w:szCs w:val="22"/>
        </w:rPr>
        <w:t xml:space="preserve"> Solis will not violate applicable legal requirements, customer privacy policies, or customer-user agreements in providing related services. </w:t>
      </w:r>
      <w:proofErr w:type="spellStart"/>
      <w:r w:rsidRPr="00CA79CE">
        <w:rPr>
          <w:rFonts w:ascii="Arial" w:hAnsi="Arial" w:cs="Arial"/>
          <w:sz w:val="22"/>
          <w:szCs w:val="22"/>
        </w:rPr>
        <w:t>Ginlong</w:t>
      </w:r>
      <w:proofErr w:type="spellEnd"/>
      <w:r w:rsidRPr="00CA79CE">
        <w:rPr>
          <w:rFonts w:ascii="Arial" w:hAnsi="Arial" w:cs="Arial"/>
          <w:sz w:val="22"/>
          <w:szCs w:val="22"/>
        </w:rPr>
        <w:t xml:space="preserve"> Solis will take reasonable measures to ensure the security of such customer information, but </w:t>
      </w:r>
      <w:proofErr w:type="spellStart"/>
      <w:r w:rsidRPr="00CA79CE">
        <w:rPr>
          <w:rFonts w:ascii="Arial" w:hAnsi="Arial" w:cs="Arial"/>
          <w:sz w:val="22"/>
          <w:szCs w:val="22"/>
        </w:rPr>
        <w:t>Ginlong</w:t>
      </w:r>
      <w:proofErr w:type="spellEnd"/>
      <w:r w:rsidRPr="00CA79CE">
        <w:rPr>
          <w:rFonts w:ascii="Arial" w:hAnsi="Arial" w:cs="Arial"/>
          <w:sz w:val="22"/>
          <w:szCs w:val="22"/>
        </w:rPr>
        <w:t xml:space="preserve"> Solis is not responsible for any direct or indirect liability caused by the acquisition and processing of such information in the process of providing services. If the customer returns the products to </w:t>
      </w:r>
      <w:proofErr w:type="spellStart"/>
      <w:r w:rsidRPr="00CA79CE">
        <w:rPr>
          <w:rFonts w:ascii="Arial" w:hAnsi="Arial" w:cs="Arial"/>
          <w:sz w:val="22"/>
          <w:szCs w:val="22"/>
        </w:rPr>
        <w:t>Ginlong</w:t>
      </w:r>
      <w:proofErr w:type="spellEnd"/>
      <w:r w:rsidRPr="00CA79CE">
        <w:rPr>
          <w:rFonts w:ascii="Arial" w:hAnsi="Arial" w:cs="Arial"/>
          <w:sz w:val="22"/>
          <w:szCs w:val="22"/>
        </w:rPr>
        <w:t xml:space="preserve"> Solis, it indicates that the customer has backed up any confidential, private, personal or other information stored in the products and has completely deleted such information from the products, and authorizes </w:t>
      </w:r>
      <w:proofErr w:type="spellStart"/>
      <w:r w:rsidRPr="00CA79CE">
        <w:rPr>
          <w:rFonts w:ascii="Arial" w:hAnsi="Arial" w:cs="Arial"/>
          <w:sz w:val="22"/>
          <w:szCs w:val="22"/>
        </w:rPr>
        <w:t>Ginlong</w:t>
      </w:r>
      <w:proofErr w:type="spellEnd"/>
      <w:r w:rsidRPr="00CA79CE">
        <w:rPr>
          <w:rFonts w:ascii="Arial" w:hAnsi="Arial" w:cs="Arial"/>
          <w:sz w:val="22"/>
          <w:szCs w:val="22"/>
        </w:rPr>
        <w:t xml:space="preserve"> Solis to transfer the products to the </w:t>
      </w:r>
      <w:proofErr w:type="spellStart"/>
      <w:r w:rsidRPr="00CA79CE">
        <w:rPr>
          <w:rFonts w:ascii="Arial" w:hAnsi="Arial" w:cs="Arial"/>
          <w:sz w:val="22"/>
          <w:szCs w:val="22"/>
        </w:rPr>
        <w:t>Ginlong</w:t>
      </w:r>
      <w:proofErr w:type="spellEnd"/>
      <w:r w:rsidRPr="00CA79CE">
        <w:rPr>
          <w:rFonts w:ascii="Arial" w:hAnsi="Arial" w:cs="Arial"/>
          <w:sz w:val="22"/>
          <w:szCs w:val="22"/>
        </w:rPr>
        <w:t xml:space="preserve"> Solis service </w:t>
      </w:r>
      <w:proofErr w:type="spellStart"/>
      <w:r w:rsidRPr="00CA79CE">
        <w:rPr>
          <w:rFonts w:ascii="Arial" w:hAnsi="Arial" w:cs="Arial"/>
          <w:sz w:val="22"/>
          <w:szCs w:val="22"/>
        </w:rPr>
        <w:t>center</w:t>
      </w:r>
      <w:proofErr w:type="spellEnd"/>
      <w:r w:rsidRPr="00CA79CE">
        <w:rPr>
          <w:rFonts w:ascii="Arial" w:hAnsi="Arial" w:cs="Arial"/>
          <w:sz w:val="22"/>
          <w:szCs w:val="22"/>
        </w:rPr>
        <w:t xml:space="preserve"> in other countries for maintenance. Customers shall be solely responsible for deleting the above information before delivering the hardware to </w:t>
      </w:r>
      <w:proofErr w:type="spellStart"/>
      <w:r w:rsidRPr="00CA79CE">
        <w:rPr>
          <w:rFonts w:ascii="Arial" w:hAnsi="Arial" w:cs="Arial"/>
          <w:sz w:val="22"/>
          <w:szCs w:val="22"/>
        </w:rPr>
        <w:t>Ginlong</w:t>
      </w:r>
      <w:proofErr w:type="spellEnd"/>
      <w:r w:rsidRPr="00CA79CE">
        <w:rPr>
          <w:rFonts w:ascii="Arial" w:hAnsi="Arial" w:cs="Arial"/>
          <w:sz w:val="22"/>
          <w:szCs w:val="22"/>
        </w:rPr>
        <w:t xml:space="preserve"> Solis or Authorized Service Provider.  They shall also further indemnify, defend and hold harmless </w:t>
      </w:r>
      <w:proofErr w:type="spellStart"/>
      <w:r w:rsidRPr="00CA79CE">
        <w:rPr>
          <w:rFonts w:ascii="Arial" w:hAnsi="Arial" w:cs="Arial"/>
          <w:sz w:val="22"/>
          <w:szCs w:val="22"/>
        </w:rPr>
        <w:t>Ginlong</w:t>
      </w:r>
      <w:proofErr w:type="spellEnd"/>
      <w:r w:rsidRPr="00CA79CE">
        <w:rPr>
          <w:rFonts w:ascii="Arial" w:hAnsi="Arial" w:cs="Arial"/>
          <w:sz w:val="22"/>
          <w:szCs w:val="22"/>
        </w:rPr>
        <w:t xml:space="preserve"> Solis from and against any and all claims, liabilities, obligations, costs, expenses, penalties, fines, confiscations and ruling imposed by any government agency or third party as a result of </w:t>
      </w:r>
      <w:proofErr w:type="spellStart"/>
      <w:r w:rsidRPr="00CA79CE">
        <w:rPr>
          <w:rFonts w:ascii="Arial" w:hAnsi="Arial" w:cs="Arial"/>
          <w:sz w:val="22"/>
          <w:szCs w:val="22"/>
        </w:rPr>
        <w:t>Ginlong</w:t>
      </w:r>
      <w:proofErr w:type="spellEnd"/>
      <w:r w:rsidRPr="00CA79CE">
        <w:rPr>
          <w:rFonts w:ascii="Arial" w:hAnsi="Arial" w:cs="Arial"/>
          <w:sz w:val="22"/>
          <w:szCs w:val="22"/>
        </w:rPr>
        <w:t xml:space="preserve"> Solis’ failing to comply with applicable laws and regulations in transferring and disposing of the above information.</w:t>
      </w:r>
    </w:p>
    <w:p w14:paraId="29A40CE2" w14:textId="77777777" w:rsidR="009015E0" w:rsidRPr="00CA79CE" w:rsidRDefault="009015E0" w:rsidP="00CA79CE">
      <w:pPr>
        <w:pStyle w:val="ListParagraph"/>
        <w:widowControl w:val="0"/>
        <w:numPr>
          <w:ilvl w:val="0"/>
          <w:numId w:val="5"/>
        </w:numPr>
        <w:autoSpaceDE w:val="0"/>
        <w:autoSpaceDN w:val="0"/>
        <w:adjustRightInd w:val="0"/>
        <w:ind w:rightChars="275" w:right="660"/>
        <w:jc w:val="both"/>
        <w:rPr>
          <w:rFonts w:ascii="Arial" w:hAnsi="Arial" w:cs="Arial"/>
          <w:sz w:val="22"/>
          <w:szCs w:val="22"/>
        </w:rPr>
      </w:pPr>
      <w:proofErr w:type="spellStart"/>
      <w:r w:rsidRPr="00CA79CE">
        <w:rPr>
          <w:rFonts w:ascii="Arial" w:hAnsi="Arial" w:cs="Arial"/>
          <w:sz w:val="22"/>
          <w:szCs w:val="22"/>
        </w:rPr>
        <w:t>Ginlong</w:t>
      </w:r>
      <w:proofErr w:type="spellEnd"/>
      <w:r w:rsidRPr="00CA79CE">
        <w:rPr>
          <w:rFonts w:ascii="Arial" w:hAnsi="Arial" w:cs="Arial"/>
          <w:sz w:val="22"/>
          <w:szCs w:val="22"/>
        </w:rPr>
        <w:t xml:space="preserve"> Solis does not guarantee the data stored in </w:t>
      </w:r>
      <w:r w:rsidRPr="00CA79CE">
        <w:rPr>
          <w:rFonts w:ascii="Arial" w:hAnsi="Arial" w:cs="Arial"/>
          <w:color w:val="000000"/>
          <w:sz w:val="22"/>
          <w:szCs w:val="22"/>
        </w:rPr>
        <w:t>the</w:t>
      </w:r>
      <w:r w:rsidRPr="00CA79CE">
        <w:rPr>
          <w:rFonts w:ascii="Arial" w:hAnsi="Arial" w:cs="Arial"/>
          <w:sz w:val="22"/>
          <w:szCs w:val="22"/>
        </w:rPr>
        <w:t xml:space="preserve"> products; the customers are responsible for backing up relevant data to prevent loss.</w:t>
      </w:r>
    </w:p>
    <w:p w14:paraId="158EF419" w14:textId="77777777" w:rsidR="009015E0" w:rsidRPr="009015E0" w:rsidRDefault="009015E0" w:rsidP="00537917">
      <w:pPr>
        <w:autoSpaceDE w:val="0"/>
        <w:autoSpaceDN w:val="0"/>
        <w:adjustRightInd w:val="0"/>
        <w:ind w:rightChars="275" w:right="660"/>
        <w:jc w:val="both"/>
        <w:rPr>
          <w:rFonts w:ascii="Arial" w:hAnsi="Arial" w:cs="Arial"/>
          <w:b/>
          <w:sz w:val="22"/>
          <w:szCs w:val="22"/>
        </w:rPr>
      </w:pPr>
    </w:p>
    <w:p w14:paraId="28372D30" w14:textId="77777777" w:rsidR="009015E0" w:rsidRPr="009015E0" w:rsidRDefault="009015E0" w:rsidP="00537917">
      <w:pPr>
        <w:autoSpaceDE w:val="0"/>
        <w:autoSpaceDN w:val="0"/>
        <w:adjustRightInd w:val="0"/>
        <w:ind w:rightChars="275" w:right="660"/>
        <w:jc w:val="both"/>
        <w:rPr>
          <w:rFonts w:ascii="Arial" w:hAnsi="Arial" w:cs="Arial"/>
          <w:b/>
          <w:sz w:val="22"/>
          <w:szCs w:val="22"/>
        </w:rPr>
      </w:pPr>
      <w:r w:rsidRPr="009015E0">
        <w:rPr>
          <w:rFonts w:ascii="Arial" w:hAnsi="Arial" w:cs="Arial"/>
          <w:b/>
          <w:sz w:val="22"/>
          <w:szCs w:val="22"/>
        </w:rPr>
        <w:t>Warranty services</w:t>
      </w:r>
    </w:p>
    <w:p w14:paraId="67CD5690" w14:textId="77777777" w:rsidR="009015E0" w:rsidRPr="009015E0" w:rsidRDefault="009015E0" w:rsidP="00537917">
      <w:pPr>
        <w:autoSpaceDE w:val="0"/>
        <w:autoSpaceDN w:val="0"/>
        <w:adjustRightInd w:val="0"/>
        <w:ind w:rightChars="275" w:right="660"/>
        <w:jc w:val="both"/>
        <w:rPr>
          <w:rFonts w:ascii="Arial" w:hAnsi="Arial" w:cs="Arial"/>
          <w:sz w:val="22"/>
          <w:szCs w:val="22"/>
        </w:rPr>
      </w:pP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grants the Solis limited warranty for a period of ten years, five </w:t>
      </w:r>
      <w:proofErr w:type="gramStart"/>
      <w:r w:rsidRPr="009015E0">
        <w:rPr>
          <w:rFonts w:ascii="Arial" w:hAnsi="Arial" w:cs="Arial"/>
          <w:sz w:val="22"/>
          <w:szCs w:val="22"/>
        </w:rPr>
        <w:t>years</w:t>
      </w:r>
      <w:proofErr w:type="gramEnd"/>
      <w:r w:rsidRPr="009015E0">
        <w:rPr>
          <w:rFonts w:ascii="Arial" w:hAnsi="Arial" w:cs="Arial"/>
          <w:sz w:val="22"/>
          <w:szCs w:val="22"/>
        </w:rPr>
        <w:t xml:space="preserve"> or two years (contingent on the product type). </w:t>
      </w:r>
    </w:p>
    <w:p w14:paraId="4B7EC122"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bCs/>
          <w:sz w:val="22"/>
          <w:szCs w:val="22"/>
        </w:rPr>
        <w:t>During this limited</w:t>
      </w:r>
      <w:r w:rsidRPr="009015E0">
        <w:rPr>
          <w:rFonts w:ascii="Arial" w:hAnsi="Arial" w:cs="Arial"/>
          <w:sz w:val="22"/>
          <w:szCs w:val="22"/>
        </w:rPr>
        <w:t xml:space="preserve"> warranty: </w:t>
      </w:r>
    </w:p>
    <w:p w14:paraId="58C401A1" w14:textId="77777777" w:rsidR="009015E0" w:rsidRPr="00CA79CE" w:rsidRDefault="009015E0" w:rsidP="00CA79CE">
      <w:pPr>
        <w:pStyle w:val="ListParagraph"/>
        <w:widowControl w:val="0"/>
        <w:numPr>
          <w:ilvl w:val="0"/>
          <w:numId w:val="7"/>
        </w:numPr>
        <w:autoSpaceDE w:val="0"/>
        <w:autoSpaceDN w:val="0"/>
        <w:adjustRightInd w:val="0"/>
        <w:ind w:rightChars="275" w:right="660"/>
        <w:jc w:val="both"/>
        <w:rPr>
          <w:rFonts w:ascii="Arial" w:hAnsi="Arial" w:cs="Arial"/>
          <w:sz w:val="22"/>
          <w:szCs w:val="22"/>
        </w:rPr>
      </w:pPr>
      <w:r w:rsidRPr="00CA79CE">
        <w:rPr>
          <w:rFonts w:ascii="Arial" w:hAnsi="Arial" w:cs="Arial"/>
          <w:sz w:val="22"/>
          <w:szCs w:val="22"/>
          <w:u w:val="single"/>
        </w:rPr>
        <w:t xml:space="preserve">Material warranty: </w:t>
      </w:r>
      <w:proofErr w:type="spellStart"/>
      <w:r w:rsidRPr="00CA79CE">
        <w:rPr>
          <w:rFonts w:ascii="Arial" w:hAnsi="Arial" w:cs="Arial"/>
          <w:sz w:val="22"/>
          <w:szCs w:val="22"/>
        </w:rPr>
        <w:t>Ginlong</w:t>
      </w:r>
      <w:proofErr w:type="spellEnd"/>
      <w:r w:rsidRPr="00CA79CE">
        <w:rPr>
          <w:rFonts w:ascii="Arial" w:hAnsi="Arial" w:cs="Arial"/>
          <w:sz w:val="22"/>
          <w:szCs w:val="22"/>
        </w:rPr>
        <w:t xml:space="preserve"> Solis will provide the relevant replacement part or a replacement device. The warranty holder does not have to pay for the replacement part or device. </w:t>
      </w:r>
    </w:p>
    <w:p w14:paraId="727F53E1" w14:textId="77777777" w:rsidR="009015E0" w:rsidRPr="00CA79CE" w:rsidRDefault="009015E0" w:rsidP="00CA79CE">
      <w:pPr>
        <w:pStyle w:val="ListParagraph"/>
        <w:widowControl w:val="0"/>
        <w:numPr>
          <w:ilvl w:val="0"/>
          <w:numId w:val="7"/>
        </w:numPr>
        <w:autoSpaceDE w:val="0"/>
        <w:autoSpaceDN w:val="0"/>
        <w:adjustRightInd w:val="0"/>
        <w:ind w:rightChars="275" w:right="660"/>
        <w:jc w:val="both"/>
        <w:rPr>
          <w:rFonts w:ascii="Arial" w:hAnsi="Arial" w:cs="Arial"/>
          <w:sz w:val="22"/>
          <w:szCs w:val="22"/>
        </w:rPr>
      </w:pPr>
      <w:r w:rsidRPr="00CA79CE">
        <w:rPr>
          <w:rFonts w:ascii="Arial" w:hAnsi="Arial" w:cs="Arial"/>
          <w:sz w:val="22"/>
          <w:szCs w:val="22"/>
          <w:u w:val="single"/>
        </w:rPr>
        <w:lastRenderedPageBreak/>
        <w:t xml:space="preserve">Service: </w:t>
      </w:r>
      <w:proofErr w:type="spellStart"/>
      <w:r w:rsidRPr="00CA79CE">
        <w:rPr>
          <w:rFonts w:ascii="Arial" w:hAnsi="Arial" w:cs="Arial"/>
          <w:sz w:val="22"/>
          <w:szCs w:val="22"/>
        </w:rPr>
        <w:t>Ginlong</w:t>
      </w:r>
      <w:proofErr w:type="spellEnd"/>
      <w:r w:rsidRPr="00CA79CE">
        <w:rPr>
          <w:rFonts w:ascii="Arial" w:hAnsi="Arial" w:cs="Arial"/>
          <w:sz w:val="22"/>
          <w:szCs w:val="22"/>
        </w:rPr>
        <w:t xml:space="preserve"> Solis will not pay the </w:t>
      </w:r>
      <w:proofErr w:type="spellStart"/>
      <w:r w:rsidRPr="00CA79CE">
        <w:rPr>
          <w:rFonts w:ascii="Arial" w:hAnsi="Arial" w:cs="Arial"/>
          <w:sz w:val="22"/>
          <w:szCs w:val="22"/>
        </w:rPr>
        <w:t>labor</w:t>
      </w:r>
      <w:proofErr w:type="spellEnd"/>
      <w:r w:rsidRPr="00CA79CE">
        <w:rPr>
          <w:rFonts w:ascii="Arial" w:hAnsi="Arial" w:cs="Arial"/>
          <w:sz w:val="22"/>
          <w:szCs w:val="22"/>
        </w:rPr>
        <w:t xml:space="preserve"> costs for removing and installing the replacement part or replacement device, or costs for any other service. </w:t>
      </w:r>
    </w:p>
    <w:p w14:paraId="19C1C924" w14:textId="77777777" w:rsidR="009015E0" w:rsidRPr="00CA79CE" w:rsidRDefault="009015E0" w:rsidP="00CA79CE">
      <w:pPr>
        <w:pStyle w:val="ListParagraph"/>
        <w:widowControl w:val="0"/>
        <w:numPr>
          <w:ilvl w:val="0"/>
          <w:numId w:val="7"/>
        </w:numPr>
        <w:autoSpaceDE w:val="0"/>
        <w:autoSpaceDN w:val="0"/>
        <w:adjustRightInd w:val="0"/>
        <w:ind w:rightChars="275" w:right="660"/>
        <w:jc w:val="both"/>
        <w:rPr>
          <w:rFonts w:ascii="Arial" w:eastAsia="Microsoft YaHei" w:hAnsi="Arial" w:cs="Arial"/>
          <w:color w:val="000000"/>
          <w:sz w:val="22"/>
          <w:szCs w:val="22"/>
        </w:rPr>
      </w:pPr>
      <w:r w:rsidRPr="00CA79CE">
        <w:rPr>
          <w:rFonts w:ascii="Arial" w:hAnsi="Arial" w:cs="Arial"/>
          <w:sz w:val="22"/>
          <w:szCs w:val="22"/>
          <w:u w:val="single"/>
        </w:rPr>
        <w:t xml:space="preserve">Transport: </w:t>
      </w:r>
      <w:proofErr w:type="spellStart"/>
      <w:r w:rsidRPr="00CA79CE">
        <w:rPr>
          <w:rFonts w:ascii="Arial" w:hAnsi="Arial" w:cs="Arial"/>
          <w:sz w:val="22"/>
          <w:szCs w:val="22"/>
        </w:rPr>
        <w:t>Ginlong</w:t>
      </w:r>
      <w:proofErr w:type="spellEnd"/>
      <w:r w:rsidRPr="00CA79CE">
        <w:rPr>
          <w:rFonts w:ascii="Arial" w:hAnsi="Arial" w:cs="Arial"/>
          <w:sz w:val="22"/>
          <w:szCs w:val="22"/>
        </w:rPr>
        <w:t xml:space="preserve"> Solis will not pay the shipping and transport costs incurred in relation to the Material under this Solis limited warranty.</w:t>
      </w:r>
    </w:p>
    <w:p w14:paraId="3A4E1ADB" w14:textId="77777777" w:rsidR="009015E0" w:rsidRPr="009015E0" w:rsidRDefault="009015E0" w:rsidP="00537917">
      <w:pPr>
        <w:ind w:left="169" w:hanging="169"/>
        <w:jc w:val="both"/>
        <w:rPr>
          <w:rFonts w:ascii="Arial" w:eastAsia="Microsoft YaHei" w:hAnsi="Arial" w:cs="Arial"/>
          <w:color w:val="000000"/>
          <w:sz w:val="22"/>
          <w:szCs w:val="22"/>
        </w:rPr>
      </w:pPr>
    </w:p>
    <w:p w14:paraId="616926E9" w14:textId="77777777" w:rsidR="009015E0" w:rsidRPr="009015E0" w:rsidRDefault="009015E0" w:rsidP="00537917">
      <w:pPr>
        <w:autoSpaceDE w:val="0"/>
        <w:autoSpaceDN w:val="0"/>
        <w:adjustRightInd w:val="0"/>
        <w:ind w:rightChars="275" w:right="660"/>
        <w:jc w:val="both"/>
        <w:rPr>
          <w:rFonts w:ascii="Arial" w:hAnsi="Arial" w:cs="Arial"/>
          <w:b/>
          <w:sz w:val="22"/>
          <w:szCs w:val="22"/>
        </w:rPr>
      </w:pPr>
      <w:r w:rsidRPr="009015E0">
        <w:rPr>
          <w:rFonts w:ascii="Arial" w:hAnsi="Arial" w:cs="Arial"/>
          <w:b/>
          <w:sz w:val="22"/>
          <w:szCs w:val="22"/>
        </w:rPr>
        <w:t>Warranty period</w:t>
      </w:r>
    </w:p>
    <w:p w14:paraId="1A06B34E"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 xml:space="preserve">The warranty period begins the earlier of (1) when the warranty product is installed by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or </w:t>
      </w:r>
      <w:proofErr w:type="spellStart"/>
      <w:r w:rsidRPr="009015E0">
        <w:rPr>
          <w:rFonts w:ascii="Arial" w:hAnsi="Arial" w:cs="Arial"/>
          <w:sz w:val="22"/>
          <w:szCs w:val="22"/>
        </w:rPr>
        <w:t>a</w:t>
      </w:r>
      <w:proofErr w:type="spellEnd"/>
      <w:r w:rsidRPr="009015E0">
        <w:rPr>
          <w:rFonts w:ascii="Arial" w:hAnsi="Arial" w:cs="Arial"/>
          <w:sz w:val="22"/>
          <w:szCs w:val="22"/>
        </w:rPr>
        <w:t xml:space="preserve"> Authorized Service Provider or (2) upon the lapse of the first 3 months after the warranty product is dispatched from our factory, and applies differently depending on the warranty product, unless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otherwise agrees in writing to a different period:</w:t>
      </w:r>
    </w:p>
    <w:tbl>
      <w:tblPr>
        <w:tblW w:w="7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8"/>
        <w:gridCol w:w="3367"/>
      </w:tblGrid>
      <w:tr w:rsidR="009015E0" w:rsidRPr="009015E0" w14:paraId="2B8430D6" w14:textId="77777777" w:rsidTr="006179FC">
        <w:trPr>
          <w:trHeight w:val="130"/>
          <w:jc w:val="center"/>
        </w:trPr>
        <w:tc>
          <w:tcPr>
            <w:tcW w:w="4228" w:type="dxa"/>
          </w:tcPr>
          <w:p w14:paraId="0E197814" w14:textId="77777777" w:rsidR="009015E0" w:rsidRPr="009015E0" w:rsidRDefault="009015E0" w:rsidP="00537917">
            <w:pPr>
              <w:autoSpaceDE w:val="0"/>
              <w:autoSpaceDN w:val="0"/>
              <w:adjustRightInd w:val="0"/>
              <w:ind w:rightChars="275" w:right="660"/>
              <w:jc w:val="both"/>
              <w:rPr>
                <w:rFonts w:ascii="Arial" w:hAnsi="Arial" w:cs="Arial"/>
                <w:b/>
                <w:sz w:val="22"/>
                <w:szCs w:val="22"/>
              </w:rPr>
            </w:pPr>
            <w:r w:rsidRPr="009015E0">
              <w:rPr>
                <w:rFonts w:ascii="Arial" w:hAnsi="Arial" w:cs="Arial"/>
                <w:b/>
                <w:sz w:val="22"/>
                <w:szCs w:val="22"/>
              </w:rPr>
              <w:t>Inverters</w:t>
            </w:r>
          </w:p>
        </w:tc>
        <w:tc>
          <w:tcPr>
            <w:tcW w:w="3367" w:type="dxa"/>
          </w:tcPr>
          <w:p w14:paraId="02204859" w14:textId="77777777" w:rsidR="009015E0" w:rsidRPr="009015E0" w:rsidRDefault="009015E0" w:rsidP="00537917">
            <w:pPr>
              <w:autoSpaceDE w:val="0"/>
              <w:autoSpaceDN w:val="0"/>
              <w:adjustRightInd w:val="0"/>
              <w:ind w:rightChars="275" w:right="660"/>
              <w:jc w:val="both"/>
              <w:rPr>
                <w:rFonts w:ascii="Arial" w:hAnsi="Arial" w:cs="Arial"/>
                <w:b/>
                <w:sz w:val="22"/>
                <w:szCs w:val="22"/>
              </w:rPr>
            </w:pPr>
            <w:r w:rsidRPr="009015E0">
              <w:rPr>
                <w:rFonts w:ascii="Arial" w:hAnsi="Arial" w:cs="Arial"/>
                <w:b/>
                <w:sz w:val="22"/>
                <w:szCs w:val="22"/>
              </w:rPr>
              <w:t>Standard Warranty Period</w:t>
            </w:r>
          </w:p>
        </w:tc>
      </w:tr>
      <w:tr w:rsidR="009015E0" w:rsidRPr="009015E0" w14:paraId="10DB524F" w14:textId="77777777" w:rsidTr="006179FC">
        <w:trPr>
          <w:trHeight w:val="299"/>
          <w:jc w:val="center"/>
        </w:trPr>
        <w:tc>
          <w:tcPr>
            <w:tcW w:w="4228" w:type="dxa"/>
          </w:tcPr>
          <w:p w14:paraId="0952458F"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255kW 1500V Inverters</w:t>
            </w:r>
          </w:p>
        </w:tc>
        <w:tc>
          <w:tcPr>
            <w:tcW w:w="3367" w:type="dxa"/>
          </w:tcPr>
          <w:p w14:paraId="344331D4"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 xml:space="preserve">5 years </w:t>
            </w:r>
          </w:p>
        </w:tc>
      </w:tr>
      <w:tr w:rsidR="009015E0" w:rsidRPr="009015E0" w14:paraId="5B9399BC" w14:textId="77777777" w:rsidTr="006179FC">
        <w:trPr>
          <w:trHeight w:val="299"/>
          <w:jc w:val="center"/>
        </w:trPr>
        <w:tc>
          <w:tcPr>
            <w:tcW w:w="4228" w:type="dxa"/>
          </w:tcPr>
          <w:p w14:paraId="48F14E55"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Other Inverters</w:t>
            </w:r>
          </w:p>
        </w:tc>
        <w:tc>
          <w:tcPr>
            <w:tcW w:w="3367" w:type="dxa"/>
          </w:tcPr>
          <w:p w14:paraId="6C56DE1B"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10 years</w:t>
            </w:r>
          </w:p>
        </w:tc>
      </w:tr>
      <w:tr w:rsidR="009015E0" w:rsidRPr="009015E0" w14:paraId="214BF5DB" w14:textId="77777777" w:rsidTr="006179FC">
        <w:trPr>
          <w:trHeight w:val="299"/>
          <w:jc w:val="center"/>
        </w:trPr>
        <w:tc>
          <w:tcPr>
            <w:tcW w:w="4228" w:type="dxa"/>
            <w:shd w:val="clear" w:color="auto" w:fill="auto"/>
          </w:tcPr>
          <w:p w14:paraId="487D98BD"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b/>
                <w:sz w:val="22"/>
                <w:szCs w:val="22"/>
              </w:rPr>
              <w:t>Rapid Shutdown</w:t>
            </w:r>
          </w:p>
        </w:tc>
        <w:tc>
          <w:tcPr>
            <w:tcW w:w="3367" w:type="dxa"/>
          </w:tcPr>
          <w:p w14:paraId="15596387"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b/>
                <w:sz w:val="22"/>
                <w:szCs w:val="22"/>
              </w:rPr>
              <w:t>Warranty Period</w:t>
            </w:r>
          </w:p>
        </w:tc>
      </w:tr>
      <w:tr w:rsidR="009015E0" w:rsidRPr="009015E0" w14:paraId="68BD7997" w14:textId="77777777" w:rsidTr="006179FC">
        <w:trPr>
          <w:trHeight w:val="299"/>
          <w:jc w:val="center"/>
        </w:trPr>
        <w:tc>
          <w:tcPr>
            <w:tcW w:w="4228" w:type="dxa"/>
            <w:shd w:val="clear" w:color="auto" w:fill="auto"/>
          </w:tcPr>
          <w:p w14:paraId="7A2394CB"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Solis String-Level Rapid Shutdown Device:</w:t>
            </w:r>
          </w:p>
          <w:p w14:paraId="42101F77" w14:textId="77777777" w:rsidR="009015E0" w:rsidRPr="009015E0" w:rsidDel="00306526" w:rsidRDefault="009015E0" w:rsidP="00537917">
            <w:pPr>
              <w:autoSpaceDE w:val="0"/>
              <w:autoSpaceDN w:val="0"/>
              <w:adjustRightInd w:val="0"/>
              <w:ind w:rightChars="275" w:right="660"/>
              <w:jc w:val="both"/>
              <w:rPr>
                <w:rFonts w:ascii="Arial" w:hAnsi="Arial" w:cs="Arial"/>
                <w:b/>
                <w:sz w:val="22"/>
                <w:szCs w:val="22"/>
              </w:rPr>
            </w:pPr>
            <w:r w:rsidRPr="009015E0">
              <w:rPr>
                <w:rFonts w:ascii="Arial" w:hAnsi="Arial" w:cs="Arial"/>
                <w:sz w:val="22"/>
                <w:szCs w:val="22"/>
              </w:rPr>
              <w:t>Solis MLRSD transmitter</w:t>
            </w:r>
          </w:p>
        </w:tc>
        <w:tc>
          <w:tcPr>
            <w:tcW w:w="3367" w:type="dxa"/>
          </w:tcPr>
          <w:p w14:paraId="7F93EB79"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 xml:space="preserve">10 years </w:t>
            </w:r>
          </w:p>
        </w:tc>
      </w:tr>
      <w:tr w:rsidR="009015E0" w:rsidRPr="009015E0" w14:paraId="5F04F8B4" w14:textId="77777777" w:rsidTr="006179FC">
        <w:trPr>
          <w:trHeight w:val="299"/>
          <w:jc w:val="center"/>
        </w:trPr>
        <w:tc>
          <w:tcPr>
            <w:tcW w:w="4228" w:type="dxa"/>
          </w:tcPr>
          <w:p w14:paraId="47EE80C7" w14:textId="77777777" w:rsidR="009015E0" w:rsidRPr="009015E0" w:rsidDel="00306526"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b/>
                <w:sz w:val="22"/>
                <w:szCs w:val="22"/>
              </w:rPr>
              <w:t>Accessories</w:t>
            </w:r>
          </w:p>
        </w:tc>
        <w:tc>
          <w:tcPr>
            <w:tcW w:w="3367" w:type="dxa"/>
          </w:tcPr>
          <w:p w14:paraId="23CF33DA"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b/>
                <w:sz w:val="22"/>
                <w:szCs w:val="22"/>
              </w:rPr>
              <w:t>Standard Warranty Period</w:t>
            </w:r>
          </w:p>
        </w:tc>
      </w:tr>
      <w:tr w:rsidR="009015E0" w:rsidRPr="009015E0" w14:paraId="272FAB77" w14:textId="77777777" w:rsidTr="006179FC">
        <w:trPr>
          <w:trHeight w:val="153"/>
          <w:jc w:val="center"/>
        </w:trPr>
        <w:tc>
          <w:tcPr>
            <w:tcW w:w="4228" w:type="dxa"/>
          </w:tcPr>
          <w:p w14:paraId="5CC5E84E" w14:textId="77777777" w:rsidR="009015E0" w:rsidRPr="009015E0" w:rsidRDefault="009015E0" w:rsidP="00537917">
            <w:pPr>
              <w:autoSpaceDE w:val="0"/>
              <w:autoSpaceDN w:val="0"/>
              <w:adjustRightInd w:val="0"/>
              <w:ind w:rightChars="275" w:right="660"/>
              <w:jc w:val="both"/>
              <w:rPr>
                <w:rFonts w:ascii="Arial" w:hAnsi="Arial" w:cs="Arial"/>
                <w:b/>
                <w:sz w:val="22"/>
                <w:szCs w:val="22"/>
              </w:rPr>
            </w:pPr>
            <w:r w:rsidRPr="009015E0">
              <w:rPr>
                <w:rFonts w:ascii="Arial" w:hAnsi="Arial" w:cs="Arial"/>
                <w:sz w:val="22"/>
                <w:szCs w:val="22"/>
              </w:rPr>
              <w:t>LAN Stick</w:t>
            </w:r>
          </w:p>
        </w:tc>
        <w:tc>
          <w:tcPr>
            <w:tcW w:w="3367" w:type="dxa"/>
          </w:tcPr>
          <w:p w14:paraId="2F6DED27" w14:textId="77777777" w:rsidR="009015E0" w:rsidRPr="009015E0" w:rsidRDefault="009015E0" w:rsidP="00537917">
            <w:pPr>
              <w:autoSpaceDE w:val="0"/>
              <w:autoSpaceDN w:val="0"/>
              <w:adjustRightInd w:val="0"/>
              <w:ind w:rightChars="275" w:right="660"/>
              <w:jc w:val="both"/>
              <w:rPr>
                <w:rFonts w:ascii="Arial" w:hAnsi="Arial" w:cs="Arial"/>
                <w:b/>
                <w:sz w:val="22"/>
                <w:szCs w:val="22"/>
              </w:rPr>
            </w:pPr>
            <w:r w:rsidRPr="009015E0">
              <w:rPr>
                <w:rFonts w:ascii="Arial" w:hAnsi="Arial" w:cs="Arial"/>
                <w:sz w:val="22"/>
                <w:szCs w:val="22"/>
              </w:rPr>
              <w:t xml:space="preserve">2 years </w:t>
            </w:r>
          </w:p>
        </w:tc>
      </w:tr>
      <w:tr w:rsidR="009015E0" w:rsidRPr="009015E0" w14:paraId="6EDBDD46" w14:textId="77777777" w:rsidTr="006179FC">
        <w:trPr>
          <w:trHeight w:val="299"/>
          <w:jc w:val="center"/>
        </w:trPr>
        <w:tc>
          <w:tcPr>
            <w:tcW w:w="4228" w:type="dxa"/>
          </w:tcPr>
          <w:p w14:paraId="6AD1B3D8"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Cellular Stick</w:t>
            </w:r>
          </w:p>
        </w:tc>
        <w:tc>
          <w:tcPr>
            <w:tcW w:w="3367" w:type="dxa"/>
          </w:tcPr>
          <w:p w14:paraId="09ED477B"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 xml:space="preserve">2 years </w:t>
            </w:r>
          </w:p>
        </w:tc>
      </w:tr>
      <w:tr w:rsidR="009015E0" w:rsidRPr="009015E0" w14:paraId="7B5F3A27" w14:textId="77777777" w:rsidTr="006179FC">
        <w:trPr>
          <w:trHeight w:val="299"/>
          <w:jc w:val="center"/>
        </w:trPr>
        <w:tc>
          <w:tcPr>
            <w:tcW w:w="4228" w:type="dxa"/>
          </w:tcPr>
          <w:p w14:paraId="03C4AAFD"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WIFI Stick</w:t>
            </w:r>
          </w:p>
        </w:tc>
        <w:tc>
          <w:tcPr>
            <w:tcW w:w="3367" w:type="dxa"/>
          </w:tcPr>
          <w:p w14:paraId="2AE05665"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 xml:space="preserve">2 years </w:t>
            </w:r>
          </w:p>
        </w:tc>
      </w:tr>
      <w:tr w:rsidR="009015E0" w:rsidRPr="009015E0" w14:paraId="3260EF1D" w14:textId="77777777" w:rsidTr="006179FC">
        <w:trPr>
          <w:trHeight w:val="299"/>
          <w:jc w:val="center"/>
        </w:trPr>
        <w:tc>
          <w:tcPr>
            <w:tcW w:w="4228" w:type="dxa"/>
          </w:tcPr>
          <w:p w14:paraId="0F46E5BA"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Data Logging Box</w:t>
            </w:r>
          </w:p>
        </w:tc>
        <w:tc>
          <w:tcPr>
            <w:tcW w:w="3367" w:type="dxa"/>
          </w:tcPr>
          <w:p w14:paraId="2DE7D847"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 xml:space="preserve">2 years </w:t>
            </w:r>
          </w:p>
        </w:tc>
      </w:tr>
      <w:tr w:rsidR="009015E0" w:rsidRPr="009015E0" w14:paraId="7F8F561F" w14:textId="77777777" w:rsidTr="006179FC">
        <w:trPr>
          <w:trHeight w:val="299"/>
          <w:jc w:val="center"/>
        </w:trPr>
        <w:tc>
          <w:tcPr>
            <w:tcW w:w="4228" w:type="dxa"/>
          </w:tcPr>
          <w:p w14:paraId="4BC204C6"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Auto Transformer</w:t>
            </w:r>
          </w:p>
        </w:tc>
        <w:tc>
          <w:tcPr>
            <w:tcW w:w="3367" w:type="dxa"/>
          </w:tcPr>
          <w:p w14:paraId="6D3E0694"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2 years</w:t>
            </w:r>
          </w:p>
        </w:tc>
      </w:tr>
      <w:tr w:rsidR="009015E0" w:rsidRPr="009015E0" w14:paraId="2E44A164" w14:textId="77777777" w:rsidTr="006179FC">
        <w:trPr>
          <w:trHeight w:val="299"/>
          <w:jc w:val="center"/>
        </w:trPr>
        <w:tc>
          <w:tcPr>
            <w:tcW w:w="4228" w:type="dxa"/>
          </w:tcPr>
          <w:p w14:paraId="38E7D4EE" w14:textId="77777777" w:rsidR="009015E0" w:rsidRPr="009015E0" w:rsidRDefault="009015E0" w:rsidP="00537917">
            <w:pPr>
              <w:autoSpaceDE w:val="0"/>
              <w:autoSpaceDN w:val="0"/>
              <w:adjustRightInd w:val="0"/>
              <w:ind w:rightChars="275" w:right="660"/>
              <w:jc w:val="both"/>
              <w:rPr>
                <w:rFonts w:ascii="Arial" w:hAnsi="Arial" w:cs="Arial"/>
                <w:sz w:val="22"/>
                <w:szCs w:val="22"/>
              </w:rPr>
            </w:pPr>
          </w:p>
        </w:tc>
        <w:tc>
          <w:tcPr>
            <w:tcW w:w="3367" w:type="dxa"/>
          </w:tcPr>
          <w:p w14:paraId="30E07711" w14:textId="77777777" w:rsidR="009015E0" w:rsidRPr="009015E0" w:rsidRDefault="009015E0" w:rsidP="00537917">
            <w:pPr>
              <w:autoSpaceDE w:val="0"/>
              <w:autoSpaceDN w:val="0"/>
              <w:adjustRightInd w:val="0"/>
              <w:ind w:rightChars="275" w:right="660"/>
              <w:jc w:val="both"/>
              <w:rPr>
                <w:rFonts w:ascii="Arial" w:hAnsi="Arial" w:cs="Arial"/>
                <w:sz w:val="22"/>
                <w:szCs w:val="22"/>
              </w:rPr>
            </w:pPr>
          </w:p>
        </w:tc>
      </w:tr>
    </w:tbl>
    <w:p w14:paraId="19F0477B" w14:textId="77777777" w:rsidR="009015E0" w:rsidRPr="009015E0" w:rsidRDefault="009015E0" w:rsidP="00537917">
      <w:pPr>
        <w:autoSpaceDE w:val="0"/>
        <w:autoSpaceDN w:val="0"/>
        <w:adjustRightInd w:val="0"/>
        <w:ind w:rightChars="275" w:right="660"/>
        <w:jc w:val="both"/>
        <w:rPr>
          <w:rFonts w:ascii="Arial" w:hAnsi="Arial" w:cs="Arial"/>
          <w:sz w:val="22"/>
          <w:szCs w:val="22"/>
        </w:rPr>
      </w:pPr>
    </w:p>
    <w:p w14:paraId="31F2FE78"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 xml:space="preserve">Where parts or devices are replaced, the remaining warranty period is transferred to the replacement part or replacement device. This will be registered by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automatically and the warranty holder will not receive a new certificate. </w:t>
      </w:r>
    </w:p>
    <w:p w14:paraId="521911B1" w14:textId="77777777" w:rsidR="009015E0" w:rsidRPr="009015E0" w:rsidRDefault="009015E0" w:rsidP="00537917">
      <w:pPr>
        <w:ind w:left="169" w:hanging="169"/>
        <w:jc w:val="both"/>
        <w:rPr>
          <w:rFonts w:ascii="Arial" w:eastAsia="Microsoft YaHei" w:hAnsi="Arial" w:cs="Arial"/>
          <w:color w:val="000000"/>
          <w:sz w:val="22"/>
          <w:szCs w:val="22"/>
        </w:rPr>
      </w:pPr>
    </w:p>
    <w:p w14:paraId="26C893CF" w14:textId="77777777" w:rsidR="009015E0" w:rsidRPr="009015E0" w:rsidRDefault="009015E0" w:rsidP="00537917">
      <w:pPr>
        <w:ind w:left="169" w:hanging="169"/>
        <w:jc w:val="both"/>
        <w:rPr>
          <w:rFonts w:ascii="Arial" w:hAnsi="Arial" w:cs="Arial"/>
          <w:b/>
          <w:sz w:val="22"/>
          <w:szCs w:val="22"/>
        </w:rPr>
      </w:pPr>
      <w:r w:rsidRPr="009015E0">
        <w:rPr>
          <w:rFonts w:ascii="Arial" w:hAnsi="Arial" w:cs="Arial"/>
          <w:b/>
          <w:sz w:val="22"/>
          <w:szCs w:val="22"/>
        </w:rPr>
        <w:t>Making a claim</w:t>
      </w:r>
    </w:p>
    <w:p w14:paraId="77DB443D"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 xml:space="preserve">In the event of a warranty claim, the warranty holder may contact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through following contact </w:t>
      </w:r>
      <w:proofErr w:type="gramStart"/>
      <w:r w:rsidRPr="009015E0">
        <w:rPr>
          <w:rFonts w:ascii="Arial" w:hAnsi="Arial" w:cs="Arial"/>
          <w:sz w:val="22"/>
          <w:szCs w:val="22"/>
        </w:rPr>
        <w:t>details, or</w:t>
      </w:r>
      <w:proofErr w:type="gramEnd"/>
      <w:r w:rsidRPr="009015E0">
        <w:rPr>
          <w:rFonts w:ascii="Arial" w:hAnsi="Arial" w:cs="Arial"/>
          <w:sz w:val="22"/>
          <w:szCs w:val="22"/>
        </w:rPr>
        <w:t xml:space="preserve"> contact your local seller or Authorized Service Provider.</w:t>
      </w:r>
    </w:p>
    <w:p w14:paraId="31D5C269" w14:textId="77777777" w:rsidR="009015E0" w:rsidRPr="009015E0" w:rsidRDefault="009015E0" w:rsidP="00537917">
      <w:pPr>
        <w:autoSpaceDE w:val="0"/>
        <w:autoSpaceDN w:val="0"/>
        <w:adjustRightInd w:val="0"/>
        <w:ind w:rightChars="275" w:right="660" w:firstLine="420"/>
        <w:jc w:val="both"/>
        <w:rPr>
          <w:rFonts w:ascii="Arial" w:hAnsi="Arial" w:cs="Arial"/>
          <w:sz w:val="22"/>
          <w:szCs w:val="22"/>
        </w:rPr>
      </w:pPr>
    </w:p>
    <w:p w14:paraId="708FFF7F" w14:textId="77777777" w:rsidR="009015E0" w:rsidRPr="009015E0" w:rsidRDefault="009015E0" w:rsidP="00537917">
      <w:pPr>
        <w:autoSpaceDE w:val="0"/>
        <w:autoSpaceDN w:val="0"/>
        <w:adjustRightInd w:val="0"/>
        <w:ind w:rightChars="275" w:right="660" w:firstLine="420"/>
        <w:jc w:val="both"/>
        <w:rPr>
          <w:rFonts w:ascii="Arial" w:hAnsi="Arial" w:cs="Arial"/>
          <w:sz w:val="22"/>
          <w:szCs w:val="22"/>
        </w:rPr>
      </w:pPr>
      <w:r w:rsidRPr="009015E0">
        <w:rPr>
          <w:rFonts w:ascii="Arial" w:hAnsi="Arial" w:cs="Arial"/>
          <w:sz w:val="22"/>
          <w:szCs w:val="22"/>
        </w:rPr>
        <w:t>Service Department Contact Details:</w:t>
      </w:r>
    </w:p>
    <w:p w14:paraId="5F49A4AB" w14:textId="77777777" w:rsidR="009015E0" w:rsidRPr="009015E0" w:rsidRDefault="009015E0" w:rsidP="00537917">
      <w:pPr>
        <w:autoSpaceDE w:val="0"/>
        <w:autoSpaceDN w:val="0"/>
        <w:adjustRightInd w:val="0"/>
        <w:ind w:rightChars="275" w:right="660" w:firstLine="420"/>
        <w:jc w:val="both"/>
        <w:rPr>
          <w:rFonts w:ascii="Arial" w:hAnsi="Arial" w:cs="Arial"/>
          <w:sz w:val="22"/>
          <w:szCs w:val="22"/>
        </w:rPr>
      </w:pPr>
      <w:r w:rsidRPr="009015E0">
        <w:rPr>
          <w:rFonts w:ascii="Arial" w:hAnsi="Arial" w:cs="Arial"/>
          <w:sz w:val="22"/>
          <w:szCs w:val="22"/>
        </w:rPr>
        <w:t>Tel: 1-(866)-438-8408</w:t>
      </w:r>
    </w:p>
    <w:p w14:paraId="273F25F0" w14:textId="77777777" w:rsidR="009015E0" w:rsidRPr="009015E0" w:rsidRDefault="009015E0" w:rsidP="00537917">
      <w:pPr>
        <w:autoSpaceDE w:val="0"/>
        <w:autoSpaceDN w:val="0"/>
        <w:adjustRightInd w:val="0"/>
        <w:ind w:rightChars="275" w:right="660" w:firstLine="420"/>
        <w:jc w:val="both"/>
        <w:rPr>
          <w:rFonts w:ascii="Arial" w:hAnsi="Arial" w:cs="Arial"/>
          <w:sz w:val="22"/>
          <w:szCs w:val="22"/>
        </w:rPr>
      </w:pPr>
      <w:r w:rsidRPr="009015E0">
        <w:rPr>
          <w:rFonts w:ascii="Arial" w:hAnsi="Arial" w:cs="Arial"/>
          <w:sz w:val="22"/>
          <w:szCs w:val="22"/>
        </w:rPr>
        <w:t xml:space="preserve">Email: </w:t>
      </w:r>
      <w:hyperlink r:id="rId8" w:history="1">
        <w:r w:rsidRPr="009015E0">
          <w:rPr>
            <w:rFonts w:ascii="Arial" w:hAnsi="Arial" w:cs="Arial"/>
            <w:sz w:val="22"/>
            <w:szCs w:val="22"/>
            <w:u w:val="single"/>
          </w:rPr>
          <w:t>usservice@ginlong.com</w:t>
        </w:r>
      </w:hyperlink>
    </w:p>
    <w:p w14:paraId="3C9F3EA8" w14:textId="77777777" w:rsidR="009015E0" w:rsidRPr="009015E0" w:rsidRDefault="009015E0" w:rsidP="00537917">
      <w:pPr>
        <w:autoSpaceDE w:val="0"/>
        <w:autoSpaceDN w:val="0"/>
        <w:adjustRightInd w:val="0"/>
        <w:ind w:rightChars="275" w:right="660" w:firstLine="420"/>
        <w:jc w:val="both"/>
        <w:rPr>
          <w:rFonts w:ascii="Arial" w:hAnsi="Arial" w:cs="Arial"/>
          <w:sz w:val="22"/>
          <w:szCs w:val="22"/>
        </w:rPr>
      </w:pPr>
      <w:r w:rsidRPr="009015E0">
        <w:rPr>
          <w:rFonts w:ascii="Arial" w:hAnsi="Arial" w:cs="Arial"/>
          <w:sz w:val="22"/>
          <w:szCs w:val="22"/>
        </w:rPr>
        <w:lastRenderedPageBreak/>
        <w:t xml:space="preserve">Web: </w:t>
      </w:r>
      <w:hyperlink r:id="rId9" w:history="1">
        <w:r w:rsidRPr="009015E0">
          <w:rPr>
            <w:rFonts w:ascii="Arial" w:hAnsi="Arial" w:cs="Arial"/>
            <w:sz w:val="22"/>
            <w:szCs w:val="22"/>
            <w:u w:val="single"/>
          </w:rPr>
          <w:t>http://usservice.ginlong.com</w:t>
        </w:r>
      </w:hyperlink>
    </w:p>
    <w:p w14:paraId="44337E09" w14:textId="77777777" w:rsidR="009015E0" w:rsidRPr="009015E0" w:rsidRDefault="009015E0" w:rsidP="00537917">
      <w:pPr>
        <w:ind w:left="169" w:hanging="169"/>
        <w:jc w:val="both"/>
        <w:rPr>
          <w:rFonts w:ascii="Arial" w:eastAsia="Microsoft YaHei" w:hAnsi="Arial" w:cs="Arial"/>
          <w:color w:val="000000"/>
          <w:sz w:val="22"/>
          <w:szCs w:val="22"/>
        </w:rPr>
      </w:pPr>
    </w:p>
    <w:p w14:paraId="0676F24B"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To make a warranty claim, the following information needs to be provided:</w:t>
      </w:r>
    </w:p>
    <w:p w14:paraId="1C39E49D"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 Product Model (i.e. Solis-1P(6-</w:t>
      </w:r>
      <w:proofErr w:type="gramStart"/>
      <w:r w:rsidRPr="009015E0">
        <w:rPr>
          <w:rFonts w:ascii="Arial" w:hAnsi="Arial" w:cs="Arial"/>
          <w:sz w:val="22"/>
          <w:szCs w:val="22"/>
        </w:rPr>
        <w:t>10)K</w:t>
      </w:r>
      <w:proofErr w:type="gramEnd"/>
      <w:r w:rsidRPr="009015E0">
        <w:rPr>
          <w:rFonts w:ascii="Arial" w:hAnsi="Arial" w:cs="Arial"/>
          <w:sz w:val="22"/>
          <w:szCs w:val="22"/>
        </w:rPr>
        <w:t>-4G-US) and Product Serial Number</w:t>
      </w:r>
    </w:p>
    <w:p w14:paraId="74042BCE"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 xml:space="preserve">- Copy of the proof of ownership of the inverter </w:t>
      </w:r>
    </w:p>
    <w:p w14:paraId="5F1176B2"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 Error message on the display</w:t>
      </w:r>
    </w:p>
    <w:p w14:paraId="3C03640E"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 xml:space="preserve">- Detailed system information including voltages, current, and other information deemed necessary by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service personnel</w:t>
      </w:r>
    </w:p>
    <w:p w14:paraId="69223B4F"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A warranty claim may be rejected should the claimant fails to provide the said information/proof.</w:t>
      </w:r>
    </w:p>
    <w:p w14:paraId="614A37D0" w14:textId="77777777" w:rsidR="009015E0" w:rsidRPr="009015E0" w:rsidRDefault="009015E0" w:rsidP="00537917">
      <w:pPr>
        <w:autoSpaceDE w:val="0"/>
        <w:autoSpaceDN w:val="0"/>
        <w:adjustRightInd w:val="0"/>
        <w:ind w:rightChars="275" w:right="660"/>
        <w:jc w:val="both"/>
        <w:rPr>
          <w:rFonts w:ascii="Arial" w:hAnsi="Arial" w:cs="Arial"/>
          <w:sz w:val="22"/>
          <w:szCs w:val="22"/>
        </w:rPr>
      </w:pPr>
    </w:p>
    <w:p w14:paraId="774C18E6"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 xml:space="preserve">If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or Authorized Service Provider receives a legitimate written claim,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or Authorized Service Provider shall, at its option: a)</w:t>
      </w:r>
      <w:r w:rsidRPr="009015E0" w:rsidDel="004A1EFD">
        <w:rPr>
          <w:rFonts w:ascii="Arial" w:hAnsi="Arial" w:cs="Arial"/>
          <w:sz w:val="22"/>
          <w:szCs w:val="22"/>
        </w:rPr>
        <w:t xml:space="preserve"> </w:t>
      </w:r>
      <w:r w:rsidRPr="009015E0">
        <w:rPr>
          <w:rFonts w:ascii="Arial" w:hAnsi="Arial" w:cs="Arial"/>
          <w:sz w:val="22"/>
          <w:szCs w:val="22"/>
        </w:rPr>
        <w:t>direct an accredited service personnel to attend the customer's premises (provided that the premises are located within US) and repair the defect (or provide a replacement product); b)</w:t>
      </w:r>
      <w:r w:rsidRPr="009015E0" w:rsidDel="00BB688E">
        <w:rPr>
          <w:rFonts w:ascii="Arial" w:hAnsi="Arial" w:cs="Arial"/>
          <w:sz w:val="22"/>
          <w:szCs w:val="22"/>
        </w:rPr>
        <w:t xml:space="preserve"> </w:t>
      </w:r>
      <w:r w:rsidRPr="009015E0">
        <w:rPr>
          <w:rFonts w:ascii="Arial" w:hAnsi="Arial" w:cs="Arial"/>
          <w:sz w:val="22"/>
          <w:szCs w:val="22"/>
        </w:rPr>
        <w:t xml:space="preserve">direct the customer to return the product to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or Authorized Service Provider so that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or Authorized Service Provider may repair or provide a replacement product; or c) issue a credit note for the defective product in an amount up to its actual value at the time customer notifies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of the defect, as determined by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for use toward the purchase of a new product.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or Authorized Service Provider may, at it its own discretion, use a new or refurbished product for replacement.</w:t>
      </w:r>
    </w:p>
    <w:p w14:paraId="3D6436CD" w14:textId="77777777" w:rsidR="009015E0" w:rsidRPr="009015E0" w:rsidRDefault="009015E0" w:rsidP="00537917">
      <w:pPr>
        <w:jc w:val="both"/>
        <w:rPr>
          <w:rFonts w:ascii="Arial" w:eastAsia="Microsoft YaHei" w:hAnsi="Arial" w:cs="Arial"/>
          <w:color w:val="000000"/>
          <w:sz w:val="22"/>
          <w:szCs w:val="22"/>
        </w:rPr>
      </w:pPr>
    </w:p>
    <w:p w14:paraId="48972B11"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 xml:space="preserve">Any product replaced or repaired under this limited warranty will be covered by the product's remaining warranty period, or three months, whichever is greater. If the product or any part thereof is replaced by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or Authorized Service Provider under this limited warranty, all of the right, title and interest in and to the replaced product or part shall vest in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upon it being replaced. The warranty holder must return replaced parts or devices in the original packaging or equivalent. If the replaced faulty part or device is not received by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or Authorized Service Provider within 30 days, the warranty holder will be charged for the part/device at the current price for a new part/device.</w:t>
      </w:r>
    </w:p>
    <w:p w14:paraId="6A5C07C9" w14:textId="77777777" w:rsidR="009015E0" w:rsidRPr="009015E0" w:rsidRDefault="009015E0" w:rsidP="00537917">
      <w:pPr>
        <w:autoSpaceDE w:val="0"/>
        <w:autoSpaceDN w:val="0"/>
        <w:adjustRightInd w:val="0"/>
        <w:ind w:rightChars="275" w:right="660"/>
        <w:jc w:val="both"/>
        <w:rPr>
          <w:rFonts w:ascii="Arial" w:hAnsi="Arial" w:cs="Arial"/>
          <w:sz w:val="22"/>
          <w:szCs w:val="22"/>
        </w:rPr>
      </w:pPr>
    </w:p>
    <w:p w14:paraId="67A39756"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It is the responsibility of the warranty holder to substantiate the warranty claim and show that the conditions are met.</w:t>
      </w:r>
    </w:p>
    <w:p w14:paraId="09F1BEF9" w14:textId="77777777" w:rsidR="009015E0" w:rsidRPr="009015E0" w:rsidRDefault="009015E0" w:rsidP="00537917">
      <w:pPr>
        <w:autoSpaceDE w:val="0"/>
        <w:autoSpaceDN w:val="0"/>
        <w:adjustRightInd w:val="0"/>
        <w:ind w:rightChars="275" w:right="660"/>
        <w:jc w:val="both"/>
        <w:rPr>
          <w:rFonts w:ascii="Arial" w:hAnsi="Arial" w:cs="Arial"/>
          <w:sz w:val="22"/>
          <w:szCs w:val="22"/>
        </w:rPr>
      </w:pPr>
    </w:p>
    <w:p w14:paraId="1A380C2F"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 xml:space="preserve">If a customer makes a claim under this limited warranty and: (a) a service personnel of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or Authorized Service Provider attends the customer's premises in relation to the claim</w:t>
      </w:r>
      <w:r w:rsidRPr="009015E0">
        <w:rPr>
          <w:rFonts w:ascii="Arial" w:hAnsi="Arial" w:cs="Arial"/>
          <w:sz w:val="22"/>
          <w:szCs w:val="22"/>
        </w:rPr>
        <w:t>；</w:t>
      </w:r>
      <w:r w:rsidRPr="009015E0">
        <w:rPr>
          <w:rFonts w:ascii="Arial" w:hAnsi="Arial" w:cs="Arial"/>
          <w:sz w:val="22"/>
          <w:szCs w:val="22"/>
        </w:rPr>
        <w:t xml:space="preserve">or (b) the customer returns the product to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or Authorized Service Provider in circumstances, in circumstances where there is no product defect or any defect is not covered by this limited warranty, then the customer must on demand pay to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or Authorized Service Provider all costs incurred by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or Authorized </w:t>
      </w:r>
      <w:r w:rsidRPr="009015E0">
        <w:rPr>
          <w:rFonts w:ascii="Arial" w:hAnsi="Arial" w:cs="Arial"/>
          <w:sz w:val="22"/>
          <w:szCs w:val="22"/>
        </w:rPr>
        <w:lastRenderedPageBreak/>
        <w:t>Service Provider, or the standard call out fee of the service provider, in relation to the customer's claim.</w:t>
      </w:r>
    </w:p>
    <w:p w14:paraId="7338239D" w14:textId="77777777" w:rsidR="009015E0" w:rsidRPr="009015E0" w:rsidRDefault="009015E0" w:rsidP="00537917">
      <w:pPr>
        <w:jc w:val="both"/>
        <w:rPr>
          <w:rFonts w:ascii="Arial" w:eastAsia="Microsoft YaHei" w:hAnsi="Arial" w:cs="Arial"/>
          <w:color w:val="000000"/>
          <w:sz w:val="22"/>
          <w:szCs w:val="22"/>
        </w:rPr>
      </w:pPr>
    </w:p>
    <w:p w14:paraId="4BBB353F" w14:textId="77777777" w:rsidR="009015E0" w:rsidRPr="009015E0" w:rsidRDefault="009015E0" w:rsidP="00537917">
      <w:pPr>
        <w:autoSpaceDE w:val="0"/>
        <w:autoSpaceDN w:val="0"/>
        <w:adjustRightInd w:val="0"/>
        <w:ind w:rightChars="275" w:right="660"/>
        <w:jc w:val="both"/>
        <w:rPr>
          <w:rFonts w:ascii="Arial" w:eastAsia="Microsoft YaHei" w:hAnsi="Arial" w:cs="Arial"/>
          <w:color w:val="000000"/>
          <w:sz w:val="22"/>
          <w:szCs w:val="22"/>
        </w:rPr>
      </w:pPr>
      <w:r w:rsidRPr="009015E0">
        <w:rPr>
          <w:rFonts w:ascii="Arial" w:hAnsi="Arial" w:cs="Arial"/>
          <w:sz w:val="22"/>
          <w:szCs w:val="22"/>
        </w:rPr>
        <w:t>A claim for compensation cannot be made for energy that has not been fed into the grid or energy that has not been used for self-consumption, etc.  In any case, whether in contract, tort or otherwise, the maximum compensation for customer losses caused by its fault shall not exceed the amount paid by the customer for the purchase of the equipment.</w:t>
      </w:r>
    </w:p>
    <w:p w14:paraId="67F68B6D" w14:textId="77777777" w:rsidR="009015E0" w:rsidRPr="009015E0" w:rsidRDefault="009015E0" w:rsidP="00537917">
      <w:pPr>
        <w:jc w:val="both"/>
        <w:rPr>
          <w:rFonts w:ascii="Arial" w:eastAsia="Microsoft YaHei" w:hAnsi="Arial" w:cs="Arial"/>
          <w:sz w:val="22"/>
          <w:szCs w:val="22"/>
        </w:rPr>
      </w:pPr>
    </w:p>
    <w:p w14:paraId="784FB0C2" w14:textId="77777777" w:rsidR="009015E0" w:rsidRPr="009015E0" w:rsidRDefault="009015E0" w:rsidP="00537917">
      <w:pPr>
        <w:autoSpaceDE w:val="0"/>
        <w:autoSpaceDN w:val="0"/>
        <w:adjustRightInd w:val="0"/>
        <w:ind w:rightChars="275" w:right="660"/>
        <w:jc w:val="both"/>
        <w:rPr>
          <w:rFonts w:ascii="Arial" w:hAnsi="Arial" w:cs="Arial"/>
          <w:b/>
          <w:sz w:val="22"/>
          <w:szCs w:val="22"/>
        </w:rPr>
      </w:pPr>
      <w:r w:rsidRPr="009015E0">
        <w:rPr>
          <w:rFonts w:ascii="Arial" w:hAnsi="Arial" w:cs="Arial"/>
          <w:b/>
          <w:sz w:val="22"/>
          <w:szCs w:val="22"/>
        </w:rPr>
        <w:t>Limitation of Liability</w:t>
      </w:r>
    </w:p>
    <w:p w14:paraId="243CEC5A" w14:textId="77777777" w:rsidR="009015E0" w:rsidRPr="009015E0" w:rsidRDefault="009015E0" w:rsidP="00537917">
      <w:p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 xml:space="preserve">Except for the limited warranty set out above, and except for any liability in connection with the supply of goods imposed on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by any federal and state legislation (including for breach of implied conditions and warranties) which cannot, or which can only to a limited extent, be lawfully excluded, all liability of, and conditions and warranties relating the supply of the products by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 are hereby expressly excluded. Any such liability which cannot be lawfully excluded is limited, at </w:t>
      </w:r>
      <w:proofErr w:type="spellStart"/>
      <w:r w:rsidRPr="009015E0">
        <w:rPr>
          <w:rFonts w:ascii="Arial" w:hAnsi="Arial" w:cs="Arial"/>
          <w:sz w:val="22"/>
          <w:szCs w:val="22"/>
        </w:rPr>
        <w:t>Ginlong</w:t>
      </w:r>
      <w:proofErr w:type="spellEnd"/>
      <w:r w:rsidRPr="009015E0">
        <w:rPr>
          <w:rFonts w:ascii="Arial" w:hAnsi="Arial" w:cs="Arial"/>
          <w:sz w:val="22"/>
          <w:szCs w:val="22"/>
        </w:rPr>
        <w:t xml:space="preserve"> Solis's option, to any one or more of the following:</w:t>
      </w:r>
    </w:p>
    <w:p w14:paraId="5044057F" w14:textId="77777777" w:rsidR="009015E0" w:rsidRPr="009015E0" w:rsidRDefault="009015E0" w:rsidP="00537917">
      <w:pPr>
        <w:widowControl w:val="0"/>
        <w:numPr>
          <w:ilvl w:val="0"/>
          <w:numId w:val="1"/>
        </w:num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 xml:space="preserve">the replacement of the goods or the supply of equivalent </w:t>
      </w:r>
      <w:proofErr w:type="gramStart"/>
      <w:r w:rsidRPr="009015E0">
        <w:rPr>
          <w:rFonts w:ascii="Arial" w:hAnsi="Arial" w:cs="Arial"/>
          <w:sz w:val="22"/>
          <w:szCs w:val="22"/>
        </w:rPr>
        <w:t>goods;</w:t>
      </w:r>
      <w:proofErr w:type="gramEnd"/>
    </w:p>
    <w:p w14:paraId="5C93B9F1" w14:textId="77777777" w:rsidR="009015E0" w:rsidRPr="009015E0" w:rsidRDefault="009015E0" w:rsidP="00537917">
      <w:pPr>
        <w:widowControl w:val="0"/>
        <w:numPr>
          <w:ilvl w:val="0"/>
          <w:numId w:val="1"/>
        </w:num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 xml:space="preserve">the repair of the </w:t>
      </w:r>
      <w:proofErr w:type="gramStart"/>
      <w:r w:rsidRPr="009015E0">
        <w:rPr>
          <w:rFonts w:ascii="Arial" w:hAnsi="Arial" w:cs="Arial"/>
          <w:sz w:val="22"/>
          <w:szCs w:val="22"/>
        </w:rPr>
        <w:t>goods;</w:t>
      </w:r>
      <w:proofErr w:type="gramEnd"/>
    </w:p>
    <w:p w14:paraId="2A514677" w14:textId="77777777" w:rsidR="009015E0" w:rsidRPr="009015E0" w:rsidRDefault="009015E0" w:rsidP="00537917">
      <w:pPr>
        <w:widowControl w:val="0"/>
        <w:numPr>
          <w:ilvl w:val="0"/>
          <w:numId w:val="1"/>
        </w:num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the payment of the cost of replacing the goods or of acquiring equivalent goods; or</w:t>
      </w:r>
    </w:p>
    <w:p w14:paraId="0B091D00" w14:textId="77777777" w:rsidR="009015E0" w:rsidRPr="009015E0" w:rsidRDefault="009015E0" w:rsidP="00537917">
      <w:pPr>
        <w:widowControl w:val="0"/>
        <w:numPr>
          <w:ilvl w:val="0"/>
          <w:numId w:val="1"/>
        </w:numPr>
        <w:autoSpaceDE w:val="0"/>
        <w:autoSpaceDN w:val="0"/>
        <w:adjustRightInd w:val="0"/>
        <w:ind w:rightChars="275" w:right="660"/>
        <w:jc w:val="both"/>
        <w:rPr>
          <w:rFonts w:ascii="Arial" w:hAnsi="Arial" w:cs="Arial"/>
          <w:sz w:val="22"/>
          <w:szCs w:val="22"/>
        </w:rPr>
      </w:pPr>
      <w:r w:rsidRPr="009015E0">
        <w:rPr>
          <w:rFonts w:ascii="Arial" w:hAnsi="Arial" w:cs="Arial"/>
          <w:sz w:val="22"/>
          <w:szCs w:val="22"/>
        </w:rPr>
        <w:t>the payment of the cost of having the goods repaired.</w:t>
      </w:r>
    </w:p>
    <w:p w14:paraId="77AA2D56" w14:textId="77777777" w:rsidR="009015E0" w:rsidRPr="009015E0" w:rsidRDefault="009015E0" w:rsidP="00537917">
      <w:pPr>
        <w:shd w:val="clear" w:color="auto" w:fill="FFFFFF"/>
        <w:autoSpaceDE w:val="0"/>
        <w:autoSpaceDN w:val="0"/>
        <w:adjustRightInd w:val="0"/>
        <w:ind w:left="720" w:rightChars="275" w:right="660"/>
        <w:jc w:val="both"/>
        <w:rPr>
          <w:rFonts w:ascii="Arial" w:hAnsi="Arial" w:cs="Arial"/>
          <w:sz w:val="22"/>
          <w:szCs w:val="22"/>
        </w:rPr>
      </w:pPr>
    </w:p>
    <w:p w14:paraId="569A401D" w14:textId="77777777" w:rsidR="009015E0" w:rsidRPr="009015E0" w:rsidRDefault="009015E0" w:rsidP="00537917">
      <w:pPr>
        <w:shd w:val="clear" w:color="auto" w:fill="FFFFFF"/>
        <w:jc w:val="both"/>
        <w:rPr>
          <w:rFonts w:ascii="Arial" w:eastAsia="Microsoft YaHei" w:hAnsi="Arial" w:cs="Arial"/>
          <w:color w:val="000000"/>
          <w:sz w:val="22"/>
          <w:szCs w:val="22"/>
        </w:rPr>
      </w:pPr>
    </w:p>
    <w:p w14:paraId="769A8CBF" w14:textId="77777777" w:rsidR="009015E0" w:rsidRPr="009015E0" w:rsidRDefault="009015E0" w:rsidP="00537917">
      <w:pPr>
        <w:autoSpaceDE w:val="0"/>
        <w:autoSpaceDN w:val="0"/>
        <w:adjustRightInd w:val="0"/>
        <w:ind w:rightChars="275" w:right="660"/>
        <w:jc w:val="both"/>
        <w:rPr>
          <w:rFonts w:ascii="Arial" w:eastAsia="Microsoft YaHei" w:hAnsi="Arial" w:cs="Arial"/>
          <w:color w:val="000000"/>
          <w:sz w:val="22"/>
          <w:szCs w:val="22"/>
        </w:rPr>
      </w:pPr>
      <w:r w:rsidRPr="009015E0">
        <w:rPr>
          <w:rFonts w:ascii="Arial" w:eastAsia="Microsoft YaHei" w:hAnsi="Arial" w:cs="Arial"/>
          <w:b/>
          <w:bCs/>
          <w:color w:val="000000"/>
          <w:sz w:val="22"/>
          <w:szCs w:val="22"/>
        </w:rPr>
        <w:t xml:space="preserve">NOTE:  </w:t>
      </w:r>
      <w:r w:rsidRPr="009015E0">
        <w:rPr>
          <w:rFonts w:ascii="Arial" w:eastAsia="Microsoft YaHei" w:hAnsi="Arial" w:cs="Arial"/>
          <w:i/>
          <w:iCs/>
          <w:color w:val="000000"/>
          <w:sz w:val="22"/>
          <w:szCs w:val="22"/>
        </w:rPr>
        <w:t>This warranty is provided in addition to other rights and remedies held by the customers at law. Our inverters and other goods come with guarantees that cannot be excluded under law. You are entitled to a replacement or refund for a major failure and for compensation for any other reasonably foreseeable loss or damage. You are also entitled to have the goods repaired or replaced if the goods fail to be of acceptable quality and the failure does not amount to a major failure</w:t>
      </w:r>
    </w:p>
    <w:p w14:paraId="22167107" w14:textId="77777777" w:rsidR="009015E0" w:rsidRPr="009015E0" w:rsidRDefault="009015E0" w:rsidP="00537917">
      <w:pPr>
        <w:shd w:val="clear" w:color="auto" w:fill="FFFFFF"/>
        <w:ind w:left="296" w:hanging="126"/>
        <w:jc w:val="both"/>
        <w:rPr>
          <w:rFonts w:ascii="Arial" w:eastAsia="Microsoft YaHei" w:hAnsi="Arial" w:cs="Arial"/>
          <w:color w:val="000000"/>
          <w:sz w:val="22"/>
          <w:szCs w:val="22"/>
        </w:rPr>
      </w:pPr>
    </w:p>
    <w:p w14:paraId="51FAD3E9" w14:textId="77777777" w:rsidR="009015E0" w:rsidRPr="009015E0" w:rsidRDefault="009015E0" w:rsidP="00537917">
      <w:pPr>
        <w:autoSpaceDE w:val="0"/>
        <w:autoSpaceDN w:val="0"/>
        <w:adjustRightInd w:val="0"/>
        <w:ind w:rightChars="275" w:right="660"/>
        <w:jc w:val="both"/>
        <w:rPr>
          <w:rFonts w:ascii="Arial" w:hAnsi="Arial" w:cs="Arial"/>
          <w:sz w:val="22"/>
          <w:szCs w:val="22"/>
        </w:rPr>
      </w:pPr>
    </w:p>
    <w:p w14:paraId="0F4D7EE3" w14:textId="77777777" w:rsidR="009A5F88" w:rsidRPr="009015E0" w:rsidRDefault="009A5F88" w:rsidP="00537917">
      <w:pPr>
        <w:spacing w:after="160" w:line="259" w:lineRule="auto"/>
        <w:jc w:val="both"/>
        <w:rPr>
          <w:rFonts w:ascii="Arial" w:eastAsia="SimSun" w:hAnsi="Arial" w:cs="Arial"/>
          <w:sz w:val="22"/>
          <w:szCs w:val="22"/>
        </w:rPr>
      </w:pPr>
    </w:p>
    <w:p w14:paraId="10020906" w14:textId="77777777" w:rsidR="009A5F88" w:rsidRPr="009015E0" w:rsidRDefault="009A5F88" w:rsidP="00537917">
      <w:pPr>
        <w:jc w:val="both"/>
        <w:rPr>
          <w:rFonts w:ascii="Arial" w:hAnsi="Arial" w:cs="Arial"/>
          <w:sz w:val="22"/>
          <w:szCs w:val="22"/>
        </w:rPr>
      </w:pPr>
    </w:p>
    <w:sectPr w:rsidR="009A5F88" w:rsidRPr="009015E0" w:rsidSect="00FC3AB4">
      <w:headerReference w:type="default" r:id="rId10"/>
      <w:pgSz w:w="12240" w:h="15840"/>
      <w:pgMar w:top="2420" w:right="1440" w:bottom="302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7AE98" w14:textId="77777777" w:rsidR="00E83821" w:rsidRDefault="00E83821" w:rsidP="00FC3AB4">
      <w:r>
        <w:separator/>
      </w:r>
    </w:p>
  </w:endnote>
  <w:endnote w:type="continuationSeparator" w:id="0">
    <w:p w14:paraId="2CFA78CC" w14:textId="77777777" w:rsidR="00E83821" w:rsidRDefault="00E83821" w:rsidP="00FC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452AB" w14:textId="77777777" w:rsidR="00E83821" w:rsidRDefault="00E83821" w:rsidP="00FC3AB4">
      <w:r>
        <w:separator/>
      </w:r>
    </w:p>
  </w:footnote>
  <w:footnote w:type="continuationSeparator" w:id="0">
    <w:p w14:paraId="62CB0F4B" w14:textId="77777777" w:rsidR="00E83821" w:rsidRDefault="00E83821" w:rsidP="00FC3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87F67" w14:textId="374DCC9F" w:rsidR="00FC3AB4" w:rsidRDefault="00FC3AB4">
    <w:pPr>
      <w:pStyle w:val="Header"/>
    </w:pPr>
    <w:r>
      <w:rPr>
        <w:noProof/>
      </w:rPr>
      <w:drawing>
        <wp:anchor distT="0" distB="0" distL="114300" distR="114300" simplePos="0" relativeHeight="251658240" behindDoc="1" locked="0" layoutInCell="1" allowOverlap="1" wp14:anchorId="04927C92" wp14:editId="6D0F4262">
          <wp:simplePos x="0" y="0"/>
          <wp:positionH relativeFrom="page">
            <wp:posOffset>12065</wp:posOffset>
          </wp:positionH>
          <wp:positionV relativeFrom="page">
            <wp:posOffset>24422</wp:posOffset>
          </wp:positionV>
          <wp:extent cx="7747686" cy="10026418"/>
          <wp:effectExtent l="0" t="0" r="0" b="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is ltrhd.jpg"/>
                  <pic:cNvPicPr/>
                </pic:nvPicPr>
                <pic:blipFill>
                  <a:blip r:embed="rId1">
                    <a:extLst>
                      <a:ext uri="{28A0092B-C50C-407E-A947-70E740481C1C}">
                        <a14:useLocalDpi xmlns:a14="http://schemas.microsoft.com/office/drawing/2010/main" val="0"/>
                      </a:ext>
                    </a:extLst>
                  </a:blip>
                  <a:stretch>
                    <a:fillRect/>
                  </a:stretch>
                </pic:blipFill>
                <pic:spPr>
                  <a:xfrm>
                    <a:off x="0" y="0"/>
                    <a:ext cx="7747686" cy="10026418"/>
                  </a:xfrm>
                  <a:prstGeom prst="rect">
                    <a:avLst/>
                  </a:prstGeom>
                </pic:spPr>
              </pic:pic>
            </a:graphicData>
          </a:graphic>
          <wp14:sizeRelH relativeFrom="page">
            <wp14:pctWidth>0</wp14:pctWidth>
          </wp14:sizeRelH>
          <wp14:sizeRelV relativeFrom="page">
            <wp14:pctHeight>0</wp14:pctHeight>
          </wp14:sizeRelV>
        </wp:anchor>
      </w:drawing>
    </w:r>
    <w:r>
      <w:rPr>
        <w:noProof/>
      </w:rPr>
      <w:softHyphen/>
    </w:r>
    <w:r>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D1C47"/>
    <w:multiLevelType w:val="hybridMultilevel"/>
    <w:tmpl w:val="1DB045E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1ABF3A1D"/>
    <w:multiLevelType w:val="hybridMultilevel"/>
    <w:tmpl w:val="33C44B7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27B92C6A"/>
    <w:multiLevelType w:val="hybridMultilevel"/>
    <w:tmpl w:val="AEEABA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301D754D"/>
    <w:multiLevelType w:val="hybridMultilevel"/>
    <w:tmpl w:val="5706045C"/>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A93218D"/>
    <w:multiLevelType w:val="hybridMultilevel"/>
    <w:tmpl w:val="888A9D16"/>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6DC31D01"/>
    <w:multiLevelType w:val="hybridMultilevel"/>
    <w:tmpl w:val="CCB26058"/>
    <w:lvl w:ilvl="0" w:tplc="04090009">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73D501E5"/>
    <w:multiLevelType w:val="hybridMultilevel"/>
    <w:tmpl w:val="D63C64A8"/>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B4"/>
    <w:rsid w:val="0023339D"/>
    <w:rsid w:val="002938F8"/>
    <w:rsid w:val="004F21D4"/>
    <w:rsid w:val="00537917"/>
    <w:rsid w:val="00556EE6"/>
    <w:rsid w:val="005F0DA9"/>
    <w:rsid w:val="00627D00"/>
    <w:rsid w:val="006E3EEB"/>
    <w:rsid w:val="00752C48"/>
    <w:rsid w:val="007E1981"/>
    <w:rsid w:val="00890F4B"/>
    <w:rsid w:val="009015E0"/>
    <w:rsid w:val="009A5F88"/>
    <w:rsid w:val="00A41D76"/>
    <w:rsid w:val="00A908A0"/>
    <w:rsid w:val="00AE34BA"/>
    <w:rsid w:val="00B94A63"/>
    <w:rsid w:val="00C61C23"/>
    <w:rsid w:val="00CA79CE"/>
    <w:rsid w:val="00E24514"/>
    <w:rsid w:val="00E83821"/>
    <w:rsid w:val="00EB6B6A"/>
    <w:rsid w:val="00FC3A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D1287"/>
  <w14:defaultImageDpi w14:val="32767"/>
  <w15:chartTrackingRefBased/>
  <w15:docId w15:val="{BCEB2D2B-1BDF-9C4F-B49C-63542A1A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AB4"/>
    <w:pPr>
      <w:tabs>
        <w:tab w:val="center" w:pos="4513"/>
        <w:tab w:val="right" w:pos="9026"/>
      </w:tabs>
    </w:pPr>
  </w:style>
  <w:style w:type="character" w:customStyle="1" w:styleId="HeaderChar">
    <w:name w:val="Header Char"/>
    <w:basedOn w:val="DefaultParagraphFont"/>
    <w:link w:val="Header"/>
    <w:uiPriority w:val="99"/>
    <w:rsid w:val="00FC3AB4"/>
  </w:style>
  <w:style w:type="paragraph" w:styleId="Footer">
    <w:name w:val="footer"/>
    <w:basedOn w:val="Normal"/>
    <w:link w:val="FooterChar"/>
    <w:uiPriority w:val="99"/>
    <w:unhideWhenUsed/>
    <w:rsid w:val="00FC3AB4"/>
    <w:pPr>
      <w:tabs>
        <w:tab w:val="center" w:pos="4513"/>
        <w:tab w:val="right" w:pos="9026"/>
      </w:tabs>
    </w:pPr>
  </w:style>
  <w:style w:type="character" w:customStyle="1" w:styleId="FooterChar">
    <w:name w:val="Footer Char"/>
    <w:basedOn w:val="DefaultParagraphFont"/>
    <w:link w:val="Footer"/>
    <w:uiPriority w:val="99"/>
    <w:rsid w:val="00FC3AB4"/>
  </w:style>
  <w:style w:type="paragraph" w:customStyle="1" w:styleId="Default">
    <w:name w:val="Default"/>
    <w:rsid w:val="009015E0"/>
    <w:pPr>
      <w:autoSpaceDE w:val="0"/>
      <w:autoSpaceDN w:val="0"/>
      <w:adjustRightInd w:val="0"/>
    </w:pPr>
    <w:rPr>
      <w:rFonts w:ascii="Times New Roman" w:eastAsia="SimSun" w:hAnsi="Times New Roman" w:cs="Times New Roman"/>
      <w:color w:val="000000"/>
      <w:lang w:val="en-US"/>
    </w:rPr>
  </w:style>
  <w:style w:type="paragraph" w:styleId="ListParagraph">
    <w:name w:val="List Paragraph"/>
    <w:basedOn w:val="Normal"/>
    <w:uiPriority w:val="34"/>
    <w:qFormat/>
    <w:rsid w:val="00CA7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service@ginlong.com" TargetMode="External"/><Relationship Id="rId3" Type="http://schemas.openxmlformats.org/officeDocument/2006/relationships/settings" Target="settings.xml"/><Relationship Id="rId7" Type="http://schemas.openxmlformats.org/officeDocument/2006/relationships/hyperlink" Target="http://www.ginlong.com/productwarranty.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usservice.ginlo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Munley</dc:creator>
  <cp:keywords/>
  <dc:description/>
  <cp:lastModifiedBy>Susanna Huang</cp:lastModifiedBy>
  <cp:revision>8</cp:revision>
  <dcterms:created xsi:type="dcterms:W3CDTF">2020-05-14T17:48:00Z</dcterms:created>
  <dcterms:modified xsi:type="dcterms:W3CDTF">2020-05-20T01:56:00Z</dcterms:modified>
</cp:coreProperties>
</file>